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84" w:rsidRDefault="0025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FE2FCB" w:rsidRDefault="0025015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проекта нормативного правового акта на предмет его влияния </w:t>
      </w:r>
    </w:p>
    <w:p w:rsidR="00B31184" w:rsidRDefault="0025015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конкуренцию</w:t>
      </w:r>
    </w:p>
    <w:p w:rsidR="00B31184" w:rsidRDefault="00B31184">
      <w:pPr>
        <w:jc w:val="center"/>
        <w:rPr>
          <w:sz w:val="16"/>
          <w:szCs w:val="16"/>
          <w:highlight w:val="yellow"/>
        </w:rPr>
      </w:pPr>
    </w:p>
    <w:p w:rsidR="00B31184" w:rsidRDefault="00250153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9"/>
      </w:tblGrid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>
            <w:pPr>
              <w:jc w:val="center"/>
              <w:rPr>
                <w:sz w:val="24"/>
                <w:szCs w:val="24"/>
              </w:rPr>
            </w:pPr>
          </w:p>
        </w:tc>
      </w:tr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 w:rsidP="0007663D">
            <w:pPr>
              <w:jc w:val="center"/>
              <w:rPr>
                <w:sz w:val="24"/>
                <w:szCs w:val="24"/>
              </w:rPr>
            </w:pPr>
          </w:p>
        </w:tc>
      </w:tr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>
            <w:pPr>
              <w:jc w:val="center"/>
              <w:rPr>
                <w:sz w:val="24"/>
                <w:szCs w:val="24"/>
              </w:rPr>
            </w:pPr>
          </w:p>
        </w:tc>
      </w:tr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>
            <w:pPr>
              <w:jc w:val="center"/>
              <w:rPr>
                <w:sz w:val="24"/>
                <w:szCs w:val="24"/>
              </w:rPr>
            </w:pPr>
          </w:p>
        </w:tc>
      </w:tr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>
            <w:pPr>
              <w:jc w:val="center"/>
              <w:rPr>
                <w:sz w:val="24"/>
                <w:szCs w:val="24"/>
              </w:rPr>
            </w:pPr>
          </w:p>
        </w:tc>
      </w:tr>
      <w:tr w:rsidR="00B31184">
        <w:tc>
          <w:tcPr>
            <w:tcW w:w="4672" w:type="dxa"/>
            <w:shd w:val="clear" w:color="auto" w:fill="auto"/>
          </w:tcPr>
          <w:p w:rsidR="00B31184" w:rsidRDefault="00250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9" w:type="dxa"/>
            <w:shd w:val="clear" w:color="auto" w:fill="auto"/>
          </w:tcPr>
          <w:p w:rsidR="00B31184" w:rsidRDefault="00B311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1184" w:rsidRDefault="00250153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B31184" w:rsidRDefault="0025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1184" w:rsidTr="00480C6B">
        <w:tc>
          <w:tcPr>
            <w:tcW w:w="9571" w:type="dxa"/>
            <w:shd w:val="clear" w:color="auto" w:fill="auto"/>
          </w:tcPr>
          <w:p w:rsidR="00B31184" w:rsidRPr="00CF5DBD" w:rsidRDefault="00C47C9A" w:rsidP="00FE2F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BD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</w:t>
            </w:r>
            <w:r w:rsidR="004413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433DE" w:rsidRPr="00CF5DB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40425">
              <w:rPr>
                <w:rFonts w:ascii="Times New Roman" w:hAnsi="Times New Roman" w:cs="Times New Roman"/>
                <w:sz w:val="24"/>
                <w:szCs w:val="24"/>
              </w:rPr>
              <w:t xml:space="preserve">Шебекинского </w:t>
            </w:r>
            <w:r w:rsidR="00FE2F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E4042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E433DE" w:rsidRPr="00CF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433DE" w:rsidRPr="00CF5DBD">
              <w:rPr>
                <w:rFonts w:ascii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«Об утверждении муниципальной программы «Развитие физической культуры </w:t>
            </w:r>
            <w:r w:rsidR="00FE2FCB">
              <w:rPr>
                <w:rFonts w:ascii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             </w:t>
            </w:r>
            <w:r w:rsidR="00E433DE" w:rsidRPr="00CF5DBD">
              <w:rPr>
                <w:rFonts w:ascii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и спорта </w:t>
            </w:r>
            <w:r w:rsidR="00E40425" w:rsidRPr="00E40425">
              <w:rPr>
                <w:rFonts w:ascii="Times New Roman" w:hAnsi="Times New Roman" w:cs="Times New Roman"/>
                <w:spacing w:val="4"/>
                <w:sz w:val="24"/>
                <w:szCs w:val="24"/>
                <w:lang w:eastAsia="zh-CN"/>
              </w:rPr>
              <w:t>Шебекинского муниципального округа</w:t>
            </w:r>
            <w:r w:rsidR="00E433DE" w:rsidRPr="00CF5DBD">
              <w:rPr>
                <w:rFonts w:ascii="Times New Roman" w:hAnsi="Times New Roman" w:cs="Times New Roman"/>
                <w:spacing w:val="4"/>
                <w:sz w:val="24"/>
                <w:szCs w:val="24"/>
                <w:lang w:eastAsia="zh-CN"/>
              </w:rPr>
              <w:t>»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FE2FCB" w:rsidP="00480C6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Оказывают</w:t>
            </w:r>
            <w:r w:rsidR="00250153">
              <w:rPr>
                <w:color w:val="000000"/>
                <w:sz w:val="24"/>
                <w:szCs w:val="24"/>
                <w:lang w:eastAsia="en-US"/>
              </w:rPr>
              <w:t xml:space="preserve"> ли положения проекта нормативного правового акта оказать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250153">
              <w:rPr>
                <w:color w:val="000000"/>
                <w:sz w:val="24"/>
                <w:szCs w:val="24"/>
                <w:lang w:eastAsia="en-US"/>
              </w:rPr>
              <w:t xml:space="preserve">на конкуренцию на рынках товаров, работ, услуг </w:t>
            </w:r>
            <w:r>
              <w:rPr>
                <w:color w:val="000000"/>
                <w:sz w:val="24"/>
                <w:szCs w:val="24"/>
                <w:lang w:eastAsia="en-US"/>
              </w:rPr>
              <w:t>Шебекинского городск</w:t>
            </w:r>
            <w:r w:rsidR="00E40425" w:rsidRPr="00E40425">
              <w:rPr>
                <w:color w:val="000000"/>
                <w:sz w:val="24"/>
                <w:szCs w:val="24"/>
                <w:lang w:eastAsia="en-US"/>
              </w:rPr>
              <w:t>ого округа</w:t>
            </w:r>
            <w:r w:rsidR="00250153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 w:rsidP="00FE2FC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>проекте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положения, которые могут оказать негативное влияние на конкуренцию на рынках товаров, работ, услуг </w:t>
            </w:r>
            <w:r w:rsidR="00E40425" w:rsidRPr="00E40425">
              <w:rPr>
                <w:color w:val="000000"/>
                <w:sz w:val="24"/>
                <w:szCs w:val="24"/>
                <w:lang w:eastAsia="en-US"/>
              </w:rPr>
              <w:t xml:space="preserve">Шебекинского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 xml:space="preserve">городского </w:t>
            </w:r>
            <w:r w:rsidR="00E40425" w:rsidRPr="00E40425">
              <w:rPr>
                <w:color w:val="000000"/>
                <w:sz w:val="24"/>
                <w:szCs w:val="24"/>
                <w:lang w:eastAsia="en-US"/>
              </w:rPr>
              <w:t>округа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 w:rsidP="00FE2FC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 xml:space="preserve">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 xml:space="preserve">проводят 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 недопущению, ограничению или устранению конкуренции на рынках товаров, работ, услуг </w:t>
            </w:r>
            <w:r w:rsidR="00E40425" w:rsidRPr="00E40425">
              <w:rPr>
                <w:color w:val="000000"/>
                <w:sz w:val="24"/>
                <w:szCs w:val="24"/>
                <w:lang w:eastAsia="en-US"/>
              </w:rPr>
              <w:t xml:space="preserve">Шебекинского </w:t>
            </w:r>
            <w:r w:rsidR="00FE2FCB">
              <w:rPr>
                <w:color w:val="000000"/>
                <w:sz w:val="24"/>
                <w:szCs w:val="24"/>
                <w:lang w:eastAsia="en-US"/>
              </w:rPr>
              <w:t>городского</w:t>
            </w:r>
            <w:r w:rsidR="00FE2FCB" w:rsidRPr="00E4042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0425" w:rsidRPr="00E40425">
              <w:rPr>
                <w:color w:val="000000"/>
                <w:sz w:val="24"/>
                <w:szCs w:val="24"/>
                <w:lang w:eastAsia="en-US"/>
              </w:rPr>
              <w:t>округа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 каких рынках товаров, работ, услуг может ухудшиться состояние конкурен</w:t>
            </w:r>
            <w:r w:rsidR="00FE2FCB">
              <w:rPr>
                <w:sz w:val="24"/>
                <w:szCs w:val="24"/>
              </w:rPr>
              <w:t>тной среды в результате применения</w:t>
            </w:r>
            <w:r>
              <w:rPr>
                <w:sz w:val="24"/>
                <w:szCs w:val="24"/>
              </w:rPr>
              <w:t xml:space="preserve"> </w:t>
            </w:r>
            <w:r w:rsidR="00FE2FCB">
              <w:rPr>
                <w:sz w:val="24"/>
                <w:szCs w:val="24"/>
              </w:rPr>
              <w:t xml:space="preserve">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 w:rsidR="00FE2FCB">
              <w:rPr>
                <w:sz w:val="24"/>
                <w:szCs w:val="24"/>
              </w:rPr>
              <w:t>нарушены</w:t>
            </w:r>
            <w:proofErr w:type="gramEnd"/>
            <w:r w:rsidR="00FE2FC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могут быть нарушены?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25015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B31184" w:rsidRDefault="00B3118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31184" w:rsidTr="00480C6B">
        <w:tc>
          <w:tcPr>
            <w:tcW w:w="9571" w:type="dxa"/>
            <w:shd w:val="clear" w:color="auto" w:fill="auto"/>
          </w:tcPr>
          <w:p w:rsidR="003A4F3E" w:rsidRPr="003A4F3E" w:rsidRDefault="001E541C" w:rsidP="001E54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FE2FCB">
              <w:rPr>
                <w:sz w:val="24"/>
                <w:szCs w:val="24"/>
              </w:rPr>
              <w:t>309290</w:t>
            </w:r>
            <w:r w:rsidRPr="00396398">
              <w:rPr>
                <w:sz w:val="24"/>
                <w:szCs w:val="24"/>
              </w:rPr>
              <w:t>, Белгородская обл.,</w:t>
            </w:r>
            <w:r w:rsidR="00E40425">
              <w:rPr>
                <w:sz w:val="24"/>
                <w:szCs w:val="24"/>
              </w:rPr>
              <w:t xml:space="preserve">                             г. Шебекино</w:t>
            </w:r>
            <w:r>
              <w:rPr>
                <w:sz w:val="24"/>
                <w:szCs w:val="24"/>
              </w:rPr>
              <w:t>, у</w:t>
            </w:r>
            <w:r w:rsidR="00E40425">
              <w:rPr>
                <w:sz w:val="24"/>
                <w:szCs w:val="24"/>
              </w:rPr>
              <w:t>л. Ленина</w:t>
            </w:r>
            <w:r w:rsidR="00FE2FCB">
              <w:rPr>
                <w:sz w:val="24"/>
                <w:szCs w:val="24"/>
              </w:rPr>
              <w:t>,</w:t>
            </w:r>
            <w:r w:rsidR="00E40425">
              <w:rPr>
                <w:sz w:val="24"/>
                <w:szCs w:val="24"/>
              </w:rPr>
              <w:t xml:space="preserve"> </w:t>
            </w:r>
            <w:r w:rsidR="00E40425" w:rsidRPr="000866AF">
              <w:rPr>
                <w:sz w:val="24"/>
                <w:szCs w:val="24"/>
              </w:rPr>
              <w:t>69</w:t>
            </w:r>
            <w:r w:rsidRPr="000866AF">
              <w:rPr>
                <w:sz w:val="24"/>
                <w:szCs w:val="24"/>
              </w:rPr>
              <w:t>,</w:t>
            </w:r>
            <w:r w:rsidRPr="00396398">
              <w:rPr>
                <w:sz w:val="24"/>
                <w:szCs w:val="24"/>
              </w:rPr>
              <w:t xml:space="preserve"> а также по адресу электронной почты</w:t>
            </w:r>
            <w:r w:rsidRPr="00D81F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="003A4F3E" w:rsidRPr="003A4F3E">
                <w:rPr>
                  <w:rStyle w:val="af1"/>
                  <w:sz w:val="24"/>
                  <w:szCs w:val="24"/>
                </w:rPr>
                <w:t>ufkis2013@mail.ru</w:t>
              </w:r>
            </w:hyperlink>
          </w:p>
          <w:p w:rsidR="001E541C" w:rsidRPr="00BE2886" w:rsidRDefault="001E541C" w:rsidP="001E54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</w:t>
            </w:r>
            <w:r w:rsidR="00595AC9">
              <w:rPr>
                <w:sz w:val="24"/>
                <w:szCs w:val="24"/>
              </w:rPr>
              <w:t xml:space="preserve">ма предложений и </w:t>
            </w:r>
            <w:r w:rsidR="00595AC9" w:rsidRPr="00BE2886">
              <w:rPr>
                <w:sz w:val="24"/>
                <w:szCs w:val="24"/>
              </w:rPr>
              <w:t xml:space="preserve">замечаний: с </w:t>
            </w:r>
            <w:r w:rsidR="00691082">
              <w:rPr>
                <w:sz w:val="24"/>
                <w:szCs w:val="24"/>
              </w:rPr>
              <w:t>28</w:t>
            </w:r>
            <w:r w:rsidR="00595AC9" w:rsidRPr="00BE2886">
              <w:rPr>
                <w:sz w:val="24"/>
                <w:szCs w:val="24"/>
              </w:rPr>
              <w:t>.1</w:t>
            </w:r>
            <w:r w:rsidR="00E40425" w:rsidRPr="00BE2886">
              <w:rPr>
                <w:sz w:val="24"/>
                <w:szCs w:val="24"/>
              </w:rPr>
              <w:t>1</w:t>
            </w:r>
            <w:r w:rsidRPr="00BE2886">
              <w:rPr>
                <w:sz w:val="24"/>
                <w:szCs w:val="24"/>
              </w:rPr>
              <w:t>.202</w:t>
            </w:r>
            <w:r w:rsidR="00CF5DBD" w:rsidRPr="00BE2886">
              <w:rPr>
                <w:sz w:val="24"/>
                <w:szCs w:val="24"/>
              </w:rPr>
              <w:t>4</w:t>
            </w:r>
            <w:r w:rsidR="00FE2FCB">
              <w:rPr>
                <w:sz w:val="24"/>
                <w:szCs w:val="24"/>
              </w:rPr>
              <w:t>г.</w:t>
            </w:r>
            <w:r w:rsidRPr="00BE2886">
              <w:rPr>
                <w:sz w:val="24"/>
                <w:szCs w:val="24"/>
              </w:rPr>
              <w:t xml:space="preserve"> по </w:t>
            </w:r>
            <w:r w:rsidR="00691082"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Pr="00BE2886">
              <w:rPr>
                <w:sz w:val="24"/>
                <w:szCs w:val="24"/>
              </w:rPr>
              <w:t>.</w:t>
            </w:r>
            <w:r w:rsidR="00B4338C" w:rsidRPr="00BE2886">
              <w:rPr>
                <w:sz w:val="24"/>
                <w:szCs w:val="24"/>
              </w:rPr>
              <w:t>1</w:t>
            </w:r>
            <w:r w:rsidR="00E40425" w:rsidRPr="00BE2886">
              <w:rPr>
                <w:sz w:val="24"/>
                <w:szCs w:val="24"/>
              </w:rPr>
              <w:t>2</w:t>
            </w:r>
            <w:r w:rsidRPr="00BE2886">
              <w:rPr>
                <w:sz w:val="24"/>
                <w:szCs w:val="24"/>
              </w:rPr>
              <w:t>.202</w:t>
            </w:r>
            <w:r w:rsidR="00CF5DBD" w:rsidRPr="00BE2886">
              <w:rPr>
                <w:sz w:val="24"/>
                <w:szCs w:val="24"/>
              </w:rPr>
              <w:t>4</w:t>
            </w:r>
            <w:r w:rsidR="00FE2FCB">
              <w:rPr>
                <w:sz w:val="24"/>
                <w:szCs w:val="24"/>
              </w:rPr>
              <w:t>г</w:t>
            </w:r>
            <w:r w:rsidRPr="00BE2886">
              <w:rPr>
                <w:sz w:val="24"/>
                <w:szCs w:val="24"/>
              </w:rPr>
              <w:t>.</w:t>
            </w:r>
          </w:p>
          <w:p w:rsidR="00B31184" w:rsidRDefault="00B3118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B31184" w:rsidRDefault="00B31184"/>
    <w:sectPr w:rsidR="00B31184" w:rsidSect="0074290A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76" w:rsidRDefault="00694576" w:rsidP="00B31184">
      <w:r>
        <w:separator/>
      </w:r>
    </w:p>
  </w:endnote>
  <w:endnote w:type="continuationSeparator" w:id="0">
    <w:p w:rsidR="00694576" w:rsidRDefault="00694576" w:rsidP="00B3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76" w:rsidRDefault="00694576">
      <w:r>
        <w:separator/>
      </w:r>
    </w:p>
  </w:footnote>
  <w:footnote w:type="continuationSeparator" w:id="0">
    <w:p w:rsidR="00694576" w:rsidRDefault="0069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A70"/>
    <w:multiLevelType w:val="hybridMultilevel"/>
    <w:tmpl w:val="ECA89A18"/>
    <w:lvl w:ilvl="0" w:tplc="3500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40C718">
      <w:start w:val="1"/>
      <w:numFmt w:val="lowerLetter"/>
      <w:lvlText w:val="%2."/>
      <w:lvlJc w:val="left"/>
      <w:pPr>
        <w:ind w:left="1800" w:hanging="360"/>
      </w:pPr>
    </w:lvl>
    <w:lvl w:ilvl="2" w:tplc="7862C5D4">
      <w:start w:val="1"/>
      <w:numFmt w:val="lowerRoman"/>
      <w:lvlText w:val="%3."/>
      <w:lvlJc w:val="right"/>
      <w:pPr>
        <w:ind w:left="2520" w:hanging="180"/>
      </w:pPr>
    </w:lvl>
    <w:lvl w:ilvl="3" w:tplc="DC206492">
      <w:start w:val="1"/>
      <w:numFmt w:val="decimal"/>
      <w:lvlText w:val="%4."/>
      <w:lvlJc w:val="left"/>
      <w:pPr>
        <w:ind w:left="3240" w:hanging="360"/>
      </w:pPr>
    </w:lvl>
    <w:lvl w:ilvl="4" w:tplc="CCAA3B58">
      <w:start w:val="1"/>
      <w:numFmt w:val="lowerLetter"/>
      <w:lvlText w:val="%5."/>
      <w:lvlJc w:val="left"/>
      <w:pPr>
        <w:ind w:left="3960" w:hanging="360"/>
      </w:pPr>
    </w:lvl>
    <w:lvl w:ilvl="5" w:tplc="FBD6E334">
      <w:start w:val="1"/>
      <w:numFmt w:val="lowerRoman"/>
      <w:lvlText w:val="%6."/>
      <w:lvlJc w:val="right"/>
      <w:pPr>
        <w:ind w:left="4680" w:hanging="180"/>
      </w:pPr>
    </w:lvl>
    <w:lvl w:ilvl="6" w:tplc="EDDA82F6">
      <w:start w:val="1"/>
      <w:numFmt w:val="decimal"/>
      <w:lvlText w:val="%7."/>
      <w:lvlJc w:val="left"/>
      <w:pPr>
        <w:ind w:left="5400" w:hanging="360"/>
      </w:pPr>
    </w:lvl>
    <w:lvl w:ilvl="7" w:tplc="81225A9E">
      <w:start w:val="1"/>
      <w:numFmt w:val="lowerLetter"/>
      <w:lvlText w:val="%8."/>
      <w:lvlJc w:val="left"/>
      <w:pPr>
        <w:ind w:left="6120" w:hanging="360"/>
      </w:pPr>
    </w:lvl>
    <w:lvl w:ilvl="8" w:tplc="E5A69BE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184"/>
    <w:rsid w:val="00000507"/>
    <w:rsid w:val="000404E2"/>
    <w:rsid w:val="0007663D"/>
    <w:rsid w:val="000866AF"/>
    <w:rsid w:val="000E38E5"/>
    <w:rsid w:val="001471BF"/>
    <w:rsid w:val="00174D9D"/>
    <w:rsid w:val="001E541C"/>
    <w:rsid w:val="0020527A"/>
    <w:rsid w:val="0021212C"/>
    <w:rsid w:val="002442A3"/>
    <w:rsid w:val="00250153"/>
    <w:rsid w:val="0028271B"/>
    <w:rsid w:val="002A4F1A"/>
    <w:rsid w:val="002C401A"/>
    <w:rsid w:val="002D366F"/>
    <w:rsid w:val="002D471D"/>
    <w:rsid w:val="003726F3"/>
    <w:rsid w:val="003A4F3E"/>
    <w:rsid w:val="003F23C9"/>
    <w:rsid w:val="00432B1A"/>
    <w:rsid w:val="00433262"/>
    <w:rsid w:val="00441379"/>
    <w:rsid w:val="0046319C"/>
    <w:rsid w:val="004716E5"/>
    <w:rsid w:val="00480C6B"/>
    <w:rsid w:val="004A55AA"/>
    <w:rsid w:val="004B3715"/>
    <w:rsid w:val="004F22ED"/>
    <w:rsid w:val="00505BF3"/>
    <w:rsid w:val="00511980"/>
    <w:rsid w:val="005269BD"/>
    <w:rsid w:val="00573D5D"/>
    <w:rsid w:val="00576A11"/>
    <w:rsid w:val="00595AC9"/>
    <w:rsid w:val="005A0DA2"/>
    <w:rsid w:val="005D7929"/>
    <w:rsid w:val="005F3EC7"/>
    <w:rsid w:val="006279B5"/>
    <w:rsid w:val="0063075A"/>
    <w:rsid w:val="00640FD9"/>
    <w:rsid w:val="00691082"/>
    <w:rsid w:val="00694576"/>
    <w:rsid w:val="006B7848"/>
    <w:rsid w:val="006C4CDE"/>
    <w:rsid w:val="006E587A"/>
    <w:rsid w:val="0074290A"/>
    <w:rsid w:val="007671E9"/>
    <w:rsid w:val="007A30A0"/>
    <w:rsid w:val="007F5830"/>
    <w:rsid w:val="008201BC"/>
    <w:rsid w:val="00857A1F"/>
    <w:rsid w:val="00892528"/>
    <w:rsid w:val="008A3DFB"/>
    <w:rsid w:val="008A7F64"/>
    <w:rsid w:val="008C4712"/>
    <w:rsid w:val="00933578"/>
    <w:rsid w:val="009A062C"/>
    <w:rsid w:val="009B19E6"/>
    <w:rsid w:val="009B5ECC"/>
    <w:rsid w:val="009F337C"/>
    <w:rsid w:val="009F3BFB"/>
    <w:rsid w:val="00A26F65"/>
    <w:rsid w:val="00A3181C"/>
    <w:rsid w:val="00A400DB"/>
    <w:rsid w:val="00A7180A"/>
    <w:rsid w:val="00A90E1C"/>
    <w:rsid w:val="00B23FCB"/>
    <w:rsid w:val="00B26EAE"/>
    <w:rsid w:val="00B31184"/>
    <w:rsid w:val="00B4338C"/>
    <w:rsid w:val="00B80FB0"/>
    <w:rsid w:val="00BE2886"/>
    <w:rsid w:val="00C22790"/>
    <w:rsid w:val="00C47C9A"/>
    <w:rsid w:val="00C529AB"/>
    <w:rsid w:val="00C6193F"/>
    <w:rsid w:val="00CC0D6A"/>
    <w:rsid w:val="00CF0A0B"/>
    <w:rsid w:val="00CF5DBD"/>
    <w:rsid w:val="00D02063"/>
    <w:rsid w:val="00D64837"/>
    <w:rsid w:val="00D71427"/>
    <w:rsid w:val="00D82B14"/>
    <w:rsid w:val="00E40425"/>
    <w:rsid w:val="00E433DE"/>
    <w:rsid w:val="00E601A4"/>
    <w:rsid w:val="00E621EA"/>
    <w:rsid w:val="00E83253"/>
    <w:rsid w:val="00EC4F7B"/>
    <w:rsid w:val="00EE1443"/>
    <w:rsid w:val="00F12FE7"/>
    <w:rsid w:val="00F144C4"/>
    <w:rsid w:val="00F20FE2"/>
    <w:rsid w:val="00F37141"/>
    <w:rsid w:val="00F504CA"/>
    <w:rsid w:val="00FC2E74"/>
    <w:rsid w:val="00FE2FCB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311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3118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311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3118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311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3118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311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3118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311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3118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311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3118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311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311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311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3118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311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3118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B3118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311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311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118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11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11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11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11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1184"/>
    <w:rPr>
      <w:i/>
    </w:rPr>
  </w:style>
  <w:style w:type="character" w:customStyle="1" w:styleId="HeaderChar">
    <w:name w:val="Header Char"/>
    <w:basedOn w:val="a0"/>
    <w:uiPriority w:val="99"/>
    <w:rsid w:val="00B31184"/>
  </w:style>
  <w:style w:type="character" w:customStyle="1" w:styleId="FooterChar">
    <w:name w:val="Footer Char"/>
    <w:basedOn w:val="a0"/>
    <w:uiPriority w:val="99"/>
    <w:rsid w:val="00B3118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3118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31184"/>
  </w:style>
  <w:style w:type="table" w:styleId="ab">
    <w:name w:val="Table Grid"/>
    <w:basedOn w:val="a1"/>
    <w:uiPriority w:val="59"/>
    <w:rsid w:val="00B311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11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311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3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11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3118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31184"/>
    <w:rPr>
      <w:sz w:val="18"/>
    </w:rPr>
  </w:style>
  <w:style w:type="character" w:styleId="ae">
    <w:name w:val="footnote reference"/>
    <w:basedOn w:val="a0"/>
    <w:uiPriority w:val="99"/>
    <w:unhideWhenUsed/>
    <w:rsid w:val="00B3118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31184"/>
    <w:pPr>
      <w:spacing w:after="57"/>
    </w:pPr>
  </w:style>
  <w:style w:type="paragraph" w:styleId="22">
    <w:name w:val="toc 2"/>
    <w:basedOn w:val="a"/>
    <w:next w:val="a"/>
    <w:uiPriority w:val="39"/>
    <w:unhideWhenUsed/>
    <w:rsid w:val="00B311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11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11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11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11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11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11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1184"/>
    <w:pPr>
      <w:spacing w:after="57"/>
      <w:ind w:left="2268"/>
    </w:pPr>
  </w:style>
  <w:style w:type="paragraph" w:styleId="af">
    <w:name w:val="TOC Heading"/>
    <w:uiPriority w:val="39"/>
    <w:unhideWhenUsed/>
    <w:rsid w:val="00B31184"/>
  </w:style>
  <w:style w:type="paragraph" w:styleId="af0">
    <w:name w:val="List Paragraph"/>
    <w:basedOn w:val="a"/>
    <w:uiPriority w:val="34"/>
    <w:qFormat/>
    <w:rsid w:val="00B31184"/>
    <w:pPr>
      <w:ind w:left="720"/>
      <w:contextualSpacing/>
    </w:pPr>
  </w:style>
  <w:style w:type="character" w:styleId="af1">
    <w:name w:val="Hyperlink"/>
    <w:rsid w:val="00B31184"/>
    <w:rPr>
      <w:color w:val="0000FF"/>
      <w:u w:val="single"/>
    </w:rPr>
  </w:style>
  <w:style w:type="paragraph" w:customStyle="1" w:styleId="12">
    <w:name w:val="Верхний колонтитул1"/>
    <w:basedOn w:val="a"/>
    <w:link w:val="af2"/>
    <w:uiPriority w:val="99"/>
    <w:unhideWhenUsed/>
    <w:rsid w:val="00B311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12"/>
    <w:uiPriority w:val="99"/>
    <w:rsid w:val="00B311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link w:val="af3"/>
    <w:uiPriority w:val="99"/>
    <w:unhideWhenUsed/>
    <w:rsid w:val="00B311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13"/>
    <w:uiPriority w:val="99"/>
    <w:rsid w:val="00B311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4">
    <w:name w:val="Базовый"/>
    <w:rsid w:val="00480C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C2279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227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504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04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7848"/>
  </w:style>
  <w:style w:type="character" w:customStyle="1" w:styleId="FontStyle33">
    <w:name w:val="Font Style33"/>
    <w:uiPriority w:val="99"/>
    <w:rsid w:val="006B7848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header"/>
    <w:basedOn w:val="a"/>
    <w:link w:val="14"/>
    <w:uiPriority w:val="99"/>
    <w:unhideWhenUsed/>
    <w:rsid w:val="00742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74290A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5"/>
    <w:uiPriority w:val="99"/>
    <w:unhideWhenUsed/>
    <w:rsid w:val="0074290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74290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kis2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Александровна</dc:creator>
  <cp:lastModifiedBy>Пользователь Windows</cp:lastModifiedBy>
  <cp:revision>18</cp:revision>
  <cp:lastPrinted>2021-12-10T05:27:00Z</cp:lastPrinted>
  <dcterms:created xsi:type="dcterms:W3CDTF">2022-12-09T11:18:00Z</dcterms:created>
  <dcterms:modified xsi:type="dcterms:W3CDTF">2024-11-28T08:23:00Z</dcterms:modified>
</cp:coreProperties>
</file>