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911"/>
        <w:gridCol w:w="592"/>
        <w:gridCol w:w="73"/>
        <w:gridCol w:w="3956"/>
        <w:gridCol w:w="642"/>
      </w:tblGrid>
      <w:tr w:rsidR="00E226EE" w:rsidRPr="002D5CB5" w:rsidTr="007B4BCA">
        <w:trPr>
          <w:trHeight w:val="125"/>
        </w:trPr>
        <w:tc>
          <w:tcPr>
            <w:tcW w:w="52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6EE" w:rsidRPr="00D662F6" w:rsidRDefault="00E226EE" w:rsidP="00104612">
            <w:pPr>
              <w:pStyle w:val="1"/>
              <w:widowControl/>
              <w:ind w:right="3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226EE" w:rsidRPr="002D5CB5" w:rsidRDefault="00E226EE" w:rsidP="00104612">
            <w:pPr>
              <w:rPr>
                <w:sz w:val="26"/>
                <w:szCs w:val="26"/>
              </w:rPr>
            </w:pPr>
          </w:p>
        </w:tc>
      </w:tr>
      <w:tr w:rsidR="00E226EE" w:rsidRPr="002D5CB5" w:rsidTr="007B4BCA">
        <w:trPr>
          <w:trHeight w:val="7"/>
        </w:trPr>
        <w:tc>
          <w:tcPr>
            <w:tcW w:w="52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6EE" w:rsidRPr="00D662F6" w:rsidRDefault="00E226EE" w:rsidP="00104612">
            <w:pPr>
              <w:pStyle w:val="1"/>
              <w:widowControl/>
              <w:ind w:left="743" w:right="3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226EE" w:rsidRPr="002D5CB5" w:rsidRDefault="00E226EE" w:rsidP="00104612">
            <w:pPr>
              <w:rPr>
                <w:sz w:val="26"/>
                <w:szCs w:val="26"/>
              </w:rPr>
            </w:pPr>
          </w:p>
        </w:tc>
      </w:tr>
      <w:tr w:rsidR="007B4BCA" w:rsidTr="007B4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62" w:type="dxa"/>
          <w:wAfter w:w="642" w:type="dxa"/>
          <w:trHeight w:val="31"/>
        </w:trPr>
        <w:tc>
          <w:tcPr>
            <w:tcW w:w="3911" w:type="dxa"/>
          </w:tcPr>
          <w:p w:rsidR="007B4BCA" w:rsidRPr="00FB1766" w:rsidRDefault="007B4BCA" w:rsidP="0010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7B4BCA" w:rsidRDefault="007B4BCA" w:rsidP="00F03AD7">
            <w:pPr>
              <w:rPr>
                <w:b/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7B4BCA" w:rsidRDefault="007B4BCA" w:rsidP="00104612">
            <w:pPr>
              <w:rPr>
                <w:sz w:val="24"/>
                <w:szCs w:val="24"/>
              </w:rPr>
            </w:pPr>
          </w:p>
        </w:tc>
      </w:tr>
    </w:tbl>
    <w:p w:rsidR="00D70AED" w:rsidRDefault="00CA05F3" w:rsidP="00E226E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E226EE">
        <w:rPr>
          <w:rFonts w:ascii="Times New Roman" w:hAnsi="Times New Roman"/>
          <w:sz w:val="26"/>
          <w:szCs w:val="26"/>
        </w:rPr>
        <w:t>ИНФОРМАЦИЯ</w:t>
      </w:r>
      <w:bookmarkStart w:id="0" w:name="_GoBack"/>
      <w:bookmarkEnd w:id="0"/>
    </w:p>
    <w:p w:rsidR="00F03AD7" w:rsidRPr="00E226EE" w:rsidRDefault="00F03AD7" w:rsidP="00E226E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A05F3" w:rsidRPr="00E226EE" w:rsidRDefault="00CA05F3" w:rsidP="00E226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26EE">
        <w:rPr>
          <w:rFonts w:ascii="Times New Roman" w:hAnsi="Times New Roman"/>
          <w:sz w:val="26"/>
          <w:szCs w:val="26"/>
        </w:rPr>
        <w:t xml:space="preserve"> «</w:t>
      </w:r>
      <w:r w:rsidR="005D5A65" w:rsidRPr="00E226EE">
        <w:rPr>
          <w:rFonts w:ascii="Times New Roman" w:hAnsi="Times New Roman"/>
          <w:sz w:val="26"/>
          <w:szCs w:val="26"/>
        </w:rPr>
        <w:t>Н</w:t>
      </w:r>
      <w:r w:rsidR="00013C5D" w:rsidRPr="00E226EE">
        <w:rPr>
          <w:rFonts w:ascii="Times New Roman" w:hAnsi="Times New Roman"/>
          <w:sz w:val="26"/>
          <w:szCs w:val="26"/>
        </w:rPr>
        <w:t xml:space="preserve">езаконное приобретение, хранение, перевозка, изготовление, переработка наркотических средств, психотропных веществ или их </w:t>
      </w:r>
      <w:proofErr w:type="gramStart"/>
      <w:r w:rsidR="00013C5D" w:rsidRPr="00E226EE">
        <w:rPr>
          <w:rFonts w:ascii="Times New Roman" w:hAnsi="Times New Roman"/>
          <w:sz w:val="26"/>
          <w:szCs w:val="26"/>
        </w:rPr>
        <w:t>аналогов</w:t>
      </w:r>
      <w:proofErr w:type="gramEnd"/>
      <w:r w:rsidR="00013C5D" w:rsidRPr="00E226EE">
        <w:rPr>
          <w:rFonts w:ascii="Times New Roman" w:hAnsi="Times New Roman"/>
          <w:sz w:val="26"/>
          <w:szCs w:val="26"/>
        </w:rPr>
        <w:t xml:space="preserve">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E226EE">
        <w:rPr>
          <w:rFonts w:ascii="Times New Roman" w:hAnsi="Times New Roman"/>
          <w:sz w:val="26"/>
          <w:szCs w:val="26"/>
        </w:rPr>
        <w:t>»</w:t>
      </w:r>
    </w:p>
    <w:p w:rsidR="00CA05F3" w:rsidRPr="00E226EE" w:rsidRDefault="00A902C8" w:rsidP="00E226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26EE">
        <w:rPr>
          <w:rFonts w:ascii="Times New Roman" w:hAnsi="Times New Roman"/>
          <w:sz w:val="26"/>
          <w:szCs w:val="26"/>
        </w:rPr>
        <w:t xml:space="preserve">В период времени с 31.07.2023 по 06.09.2023 отделением дознания ОМВД России по </w:t>
      </w:r>
      <w:proofErr w:type="spellStart"/>
      <w:r w:rsidRPr="00E226EE">
        <w:rPr>
          <w:rFonts w:ascii="Times New Roman" w:hAnsi="Times New Roman"/>
          <w:sz w:val="26"/>
          <w:szCs w:val="26"/>
        </w:rPr>
        <w:t>Шебекинскому</w:t>
      </w:r>
      <w:proofErr w:type="spellEnd"/>
      <w:r w:rsidRPr="00E226EE">
        <w:rPr>
          <w:rFonts w:ascii="Times New Roman" w:hAnsi="Times New Roman"/>
          <w:sz w:val="26"/>
          <w:szCs w:val="26"/>
        </w:rPr>
        <w:t xml:space="preserve"> городскому округу возбуждено 7 уголовных дел в отношении жителей г. Шебекино и </w:t>
      </w:r>
      <w:proofErr w:type="spellStart"/>
      <w:r w:rsidRPr="00E226EE">
        <w:rPr>
          <w:rFonts w:ascii="Times New Roman" w:hAnsi="Times New Roman"/>
          <w:sz w:val="26"/>
          <w:szCs w:val="26"/>
        </w:rPr>
        <w:t>Шебекинского</w:t>
      </w:r>
      <w:proofErr w:type="spellEnd"/>
      <w:r w:rsidRPr="00E226EE">
        <w:rPr>
          <w:rFonts w:ascii="Times New Roman" w:hAnsi="Times New Roman"/>
          <w:sz w:val="26"/>
          <w:szCs w:val="26"/>
        </w:rPr>
        <w:t xml:space="preserve"> городского округа, за совершение ими преступлений, предусмотренных ч. 1 ст. 228 УК РФ-   незаконное приобретение, хранение, перевозка, изготовление, переработка наркотических средств, психотропных веществ или их аналогов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A902C8" w:rsidRPr="00E226EE" w:rsidRDefault="00A902C8" w:rsidP="00E226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26EE">
        <w:rPr>
          <w:rFonts w:ascii="Times New Roman" w:hAnsi="Times New Roman"/>
          <w:sz w:val="26"/>
          <w:szCs w:val="26"/>
        </w:rPr>
        <w:t xml:space="preserve">Санкция ч. 1 указанной статьи предусматривает до трех лет лишения свободы. </w:t>
      </w:r>
    </w:p>
    <w:p w:rsidR="00A902C8" w:rsidRPr="00E226EE" w:rsidRDefault="00A902C8" w:rsidP="00E226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26EE">
        <w:rPr>
          <w:rFonts w:ascii="Times New Roman" w:hAnsi="Times New Roman"/>
          <w:sz w:val="26"/>
          <w:szCs w:val="26"/>
        </w:rPr>
        <w:t xml:space="preserve">Согласно примечания 1 к данной статье </w:t>
      </w:r>
      <w:r w:rsidR="005D5A65" w:rsidRPr="00E226EE">
        <w:rPr>
          <w:rFonts w:ascii="Times New Roman" w:hAnsi="Times New Roman"/>
          <w:sz w:val="26"/>
          <w:szCs w:val="26"/>
        </w:rPr>
        <w:t xml:space="preserve">лицо, совершившее преступление, предусмотренное настоящей статьей, добровольно сдавшее наркотические средства, психотропные вещества или их аналоги, растения, содержащие наркотические средства, психотропные вещества или их аналоги, части таких растений и активно способствовавшее раскрытию или пресечению преступлений, связанных с незаконным оборотом наркотиков, изобличению виновных лиц освобождается от уголовной ответственности за данное преступление. </w:t>
      </w:r>
    </w:p>
    <w:p w:rsidR="005D5A65" w:rsidRPr="00E226EE" w:rsidRDefault="005D5A65" w:rsidP="00E2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26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Любой человек обладающий сведениями о вышеперечисленных фактах, может сообщить данную информацию в ОМВД России по </w:t>
      </w:r>
      <w:proofErr w:type="spellStart"/>
      <w:r w:rsidRPr="00E226EE">
        <w:rPr>
          <w:rFonts w:ascii="Times New Roman" w:eastAsia="Times New Roman" w:hAnsi="Times New Roman" w:cs="Times New Roman"/>
          <w:color w:val="000000"/>
          <w:sz w:val="26"/>
          <w:szCs w:val="26"/>
        </w:rPr>
        <w:t>Шебекинскому</w:t>
      </w:r>
      <w:proofErr w:type="spellEnd"/>
      <w:r w:rsidRPr="00E226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городскому округу для проведения проверки и принятия решения в соответствии с действующим законодательством.</w:t>
      </w:r>
    </w:p>
    <w:p w:rsidR="00A902C8" w:rsidRPr="00E226EE" w:rsidRDefault="00A902C8" w:rsidP="00E226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A05F3" w:rsidRPr="00E226EE" w:rsidRDefault="00CA05F3" w:rsidP="00E226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6EE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proofErr w:type="spellStart"/>
      <w:r w:rsidRPr="00E226EE">
        <w:rPr>
          <w:rFonts w:ascii="Times New Roman" w:hAnsi="Times New Roman" w:cs="Times New Roman"/>
          <w:sz w:val="26"/>
          <w:szCs w:val="26"/>
        </w:rPr>
        <w:t>Шебекинскому</w:t>
      </w:r>
      <w:proofErr w:type="spellEnd"/>
      <w:r w:rsidRPr="00E226EE">
        <w:rPr>
          <w:rFonts w:ascii="Times New Roman" w:hAnsi="Times New Roman" w:cs="Times New Roman"/>
          <w:sz w:val="26"/>
          <w:szCs w:val="26"/>
        </w:rPr>
        <w:t xml:space="preserve"> </w:t>
      </w:r>
      <w:r w:rsidR="00647DB5" w:rsidRPr="00E226EE">
        <w:rPr>
          <w:rFonts w:ascii="Times New Roman" w:hAnsi="Times New Roman" w:cs="Times New Roman"/>
          <w:sz w:val="26"/>
          <w:szCs w:val="26"/>
        </w:rPr>
        <w:t>городскому округу</w:t>
      </w:r>
    </w:p>
    <w:p w:rsidR="00CA05F3" w:rsidRPr="00E226EE" w:rsidRDefault="00CA05F3" w:rsidP="00E2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5F3" w:rsidRPr="00E226EE" w:rsidRDefault="00CA05F3" w:rsidP="00E2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5F3" w:rsidRPr="00E226EE" w:rsidRDefault="00CA05F3" w:rsidP="00E2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5F3" w:rsidRPr="00E226EE" w:rsidRDefault="00CA05F3" w:rsidP="00E2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5F3" w:rsidRPr="00E226EE" w:rsidRDefault="00CA05F3" w:rsidP="00E2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D6F" w:rsidRPr="00E226EE" w:rsidRDefault="00C03D6F">
      <w:pPr>
        <w:rPr>
          <w:sz w:val="26"/>
          <w:szCs w:val="26"/>
        </w:rPr>
      </w:pPr>
    </w:p>
    <w:sectPr w:rsidR="00C03D6F" w:rsidRPr="00E226EE" w:rsidSect="00F03A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3"/>
    <w:rsid w:val="00013C5D"/>
    <w:rsid w:val="002658EC"/>
    <w:rsid w:val="002A399B"/>
    <w:rsid w:val="002E3C0E"/>
    <w:rsid w:val="004864CB"/>
    <w:rsid w:val="005D5A65"/>
    <w:rsid w:val="00647DB5"/>
    <w:rsid w:val="007B4BCA"/>
    <w:rsid w:val="00A902C8"/>
    <w:rsid w:val="00B221B6"/>
    <w:rsid w:val="00B95DCE"/>
    <w:rsid w:val="00C03D6F"/>
    <w:rsid w:val="00CA05F3"/>
    <w:rsid w:val="00D222C2"/>
    <w:rsid w:val="00D70AED"/>
    <w:rsid w:val="00E226EE"/>
    <w:rsid w:val="00F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F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Текст1"/>
    <w:basedOn w:val="a4"/>
    <w:rsid w:val="00E226EE"/>
    <w:pPr>
      <w:widowControl w:val="0"/>
      <w:suppressAutoHyphens/>
      <w:spacing w:after="0"/>
      <w:jc w:val="center"/>
    </w:pPr>
    <w:rPr>
      <w:rFonts w:ascii="PT Astra Serif" w:eastAsia="Source Han Sans CN Regular" w:hAnsi="PT Astra Serif" w:cs="Lohit Devanagari"/>
      <w:i w:val="0"/>
      <w:iCs w:val="0"/>
      <w:color w:val="auto"/>
      <w:kern w:val="2"/>
      <w:sz w:val="28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E226E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B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F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Текст1"/>
    <w:basedOn w:val="a4"/>
    <w:rsid w:val="00E226EE"/>
    <w:pPr>
      <w:widowControl w:val="0"/>
      <w:suppressAutoHyphens/>
      <w:spacing w:after="0"/>
      <w:jc w:val="center"/>
    </w:pPr>
    <w:rPr>
      <w:rFonts w:ascii="PT Astra Serif" w:eastAsia="Source Han Sans CN Regular" w:hAnsi="PT Astra Serif" w:cs="Lohit Devanagari"/>
      <w:i w:val="0"/>
      <w:iCs w:val="0"/>
      <w:color w:val="auto"/>
      <w:kern w:val="2"/>
      <w:sz w:val="28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E226E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B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Бочарникова_204</cp:lastModifiedBy>
  <cp:revision>2</cp:revision>
  <cp:lastPrinted>2023-09-20T14:36:00Z</cp:lastPrinted>
  <dcterms:created xsi:type="dcterms:W3CDTF">2023-09-21T09:21:00Z</dcterms:created>
  <dcterms:modified xsi:type="dcterms:W3CDTF">2023-09-21T09:21:00Z</dcterms:modified>
</cp:coreProperties>
</file>