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91" w:rsidRDefault="00C90391" w:rsidP="00C90391">
      <w:pPr>
        <w:pStyle w:val="a3"/>
      </w:pPr>
      <w:r w:rsidRPr="00082290">
        <w:rPr>
          <w:noProof/>
        </w:rPr>
        <w:drawing>
          <wp:inline distT="0" distB="0" distL="0" distR="0" wp14:anchorId="7625D2FE" wp14:editId="241C41FA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C90391" w:rsidRDefault="00C90391" w:rsidP="00C90391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C90391" w:rsidRDefault="00C90391" w:rsidP="00C90391">
      <w:pPr>
        <w:pStyle w:val="a3"/>
      </w:pPr>
    </w:p>
    <w:p w:rsidR="00C90391" w:rsidRPr="008E2896" w:rsidRDefault="00C90391" w:rsidP="00C90391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C90391" w:rsidRPr="006226C7" w:rsidRDefault="00C90391" w:rsidP="00C90391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C90391" w:rsidRDefault="00C90391" w:rsidP="00C90391">
      <w:pPr>
        <w:rPr>
          <w:rStyle w:val="a4"/>
          <w:i w:val="0"/>
          <w:color w:val="0000FF"/>
          <w:sz w:val="28"/>
        </w:rPr>
      </w:pPr>
    </w:p>
    <w:p w:rsidR="00C90391" w:rsidRDefault="00C90391" w:rsidP="00C90391">
      <w:pPr>
        <w:jc w:val="center"/>
        <w:rPr>
          <w:b/>
          <w:color w:val="1C82D6"/>
          <w:sz w:val="32"/>
          <w:szCs w:val="26"/>
        </w:rPr>
      </w:pPr>
    </w:p>
    <w:p w:rsidR="00897207" w:rsidRPr="00897207" w:rsidRDefault="00897207" w:rsidP="00897207">
      <w:pPr>
        <w:jc w:val="center"/>
        <w:rPr>
          <w:b/>
          <w:color w:val="1C82D6"/>
          <w:sz w:val="34"/>
          <w:szCs w:val="34"/>
        </w:rPr>
      </w:pPr>
      <w:bookmarkStart w:id="0" w:name="_GoBack"/>
      <w:r w:rsidRPr="00897207">
        <w:rPr>
          <w:b/>
          <w:color w:val="1C82D6"/>
          <w:sz w:val="34"/>
          <w:szCs w:val="34"/>
        </w:rPr>
        <w:t xml:space="preserve">Работы по обследованию геодезических пунктов </w:t>
      </w:r>
    </w:p>
    <w:p w:rsidR="00C90391" w:rsidRPr="00897207" w:rsidRDefault="00897207" w:rsidP="00897207">
      <w:pPr>
        <w:jc w:val="center"/>
        <w:rPr>
          <w:sz w:val="34"/>
          <w:szCs w:val="34"/>
        </w:rPr>
      </w:pPr>
      <w:r w:rsidRPr="00897207">
        <w:rPr>
          <w:b/>
          <w:color w:val="1C82D6"/>
          <w:sz w:val="34"/>
          <w:szCs w:val="34"/>
        </w:rPr>
        <w:t>и нивелирных знаков не прекращаются и в зимний период</w:t>
      </w:r>
    </w:p>
    <w:bookmarkEnd w:id="0"/>
    <w:p w:rsidR="00897207" w:rsidRDefault="00897207"/>
    <w:p w:rsidR="00F25CEE" w:rsidRPr="009F04D7" w:rsidRDefault="00F25CEE" w:rsidP="00F25CEE">
      <w:pPr>
        <w:ind w:firstLine="709"/>
        <w:jc w:val="both"/>
        <w:rPr>
          <w:rFonts w:eastAsia="Times New Roman"/>
          <w:kern w:val="0"/>
          <w:lang w:eastAsia="ru-RU" w:bidi="ar-SA"/>
        </w:rPr>
      </w:pPr>
      <w:r w:rsidRPr="009F04D7">
        <w:rPr>
          <w:rFonts w:eastAsia="Times New Roman"/>
        </w:rPr>
        <w:t xml:space="preserve">В рамках реализации государственной программы Российской Федерации «Национальная система пространственных данных» и в целях обеспечения актуального учёта, а также сохранности геодезических пунктов, расположенных на территории Белгородской области, сотрудниками Управления </w:t>
      </w:r>
      <w:proofErr w:type="spellStart"/>
      <w:r w:rsidRPr="009F04D7">
        <w:rPr>
          <w:rFonts w:eastAsia="Times New Roman"/>
        </w:rPr>
        <w:t>Росреестра</w:t>
      </w:r>
      <w:proofErr w:type="spellEnd"/>
      <w:r w:rsidRPr="009F04D7">
        <w:rPr>
          <w:rFonts w:eastAsia="Times New Roman"/>
        </w:rPr>
        <w:t xml:space="preserve"> по Белгородской области на постоянной основе проводятся полевые работы по обследованию геодезических пунктов, в том числе не является исключением и зимний период.</w:t>
      </w:r>
    </w:p>
    <w:p w:rsidR="00F25CEE" w:rsidRPr="009F04D7" w:rsidRDefault="00F25CEE" w:rsidP="00F25CEE">
      <w:pPr>
        <w:ind w:firstLine="709"/>
        <w:jc w:val="both"/>
        <w:rPr>
          <w:rFonts w:eastAsia="Times New Roman"/>
        </w:rPr>
      </w:pPr>
      <w:r w:rsidRPr="009F04D7">
        <w:t>Процесс обследования пунктов включает:</w:t>
      </w:r>
    </w:p>
    <w:p w:rsidR="00F25CEE" w:rsidRPr="009F04D7" w:rsidRDefault="00F25CEE" w:rsidP="00F25CE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D7">
        <w:rPr>
          <w:rFonts w:ascii="Times New Roman" w:hAnsi="Times New Roman" w:cs="Times New Roman"/>
          <w:sz w:val="24"/>
          <w:szCs w:val="24"/>
        </w:rPr>
        <w:t>поиск пунктов на местности;</w:t>
      </w:r>
    </w:p>
    <w:p w:rsidR="00F25CEE" w:rsidRPr="009F04D7" w:rsidRDefault="00F25CEE" w:rsidP="00F25CE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4D7">
        <w:rPr>
          <w:rFonts w:ascii="Times New Roman" w:hAnsi="Times New Roman" w:cs="Times New Roman"/>
          <w:sz w:val="24"/>
          <w:szCs w:val="24"/>
        </w:rPr>
        <w:t>осмотр пунктов и выявление состояния их наружных знако</w:t>
      </w:r>
      <w:r w:rsidR="008F08BE">
        <w:rPr>
          <w:rFonts w:ascii="Times New Roman" w:hAnsi="Times New Roman" w:cs="Times New Roman"/>
          <w:sz w:val="24"/>
          <w:szCs w:val="24"/>
        </w:rPr>
        <w:t xml:space="preserve">в, центров </w:t>
      </w:r>
      <w:r w:rsidRPr="009F04D7">
        <w:rPr>
          <w:rFonts w:ascii="Times New Roman" w:hAnsi="Times New Roman" w:cs="Times New Roman"/>
          <w:sz w:val="24"/>
          <w:szCs w:val="24"/>
        </w:rPr>
        <w:t>и внешнего оформления;</w:t>
      </w:r>
    </w:p>
    <w:p w:rsidR="00F25CEE" w:rsidRPr="009F04D7" w:rsidRDefault="00F25CEE" w:rsidP="00F25CE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4D7">
        <w:rPr>
          <w:rFonts w:ascii="Times New Roman" w:hAnsi="Times New Roman" w:cs="Times New Roman"/>
          <w:sz w:val="24"/>
          <w:szCs w:val="24"/>
        </w:rPr>
        <w:t>составление карточек обсле</w:t>
      </w:r>
      <w:r w:rsidR="008F08BE">
        <w:rPr>
          <w:rFonts w:ascii="Times New Roman" w:hAnsi="Times New Roman" w:cs="Times New Roman"/>
          <w:sz w:val="24"/>
          <w:szCs w:val="24"/>
        </w:rPr>
        <w:t xml:space="preserve">дования и списка обследованных </w:t>
      </w:r>
      <w:r w:rsidRPr="009F04D7">
        <w:rPr>
          <w:rFonts w:ascii="Times New Roman" w:hAnsi="Times New Roman" w:cs="Times New Roman"/>
          <w:sz w:val="24"/>
          <w:szCs w:val="24"/>
        </w:rPr>
        <w:t>пунктов</w:t>
      </w:r>
      <w:r w:rsidRPr="009F04D7">
        <w:rPr>
          <w:rFonts w:ascii="Times New Roman" w:eastAsia="Calibri" w:hAnsi="Times New Roman" w:cs="Times New Roman"/>
          <w:sz w:val="24"/>
          <w:szCs w:val="24"/>
        </w:rPr>
        <w:br/>
        <w:t>с приложением фотоматериалов, подтверждающих проведение обследования;</w:t>
      </w:r>
    </w:p>
    <w:p w:rsidR="00F25CEE" w:rsidRPr="009F04D7" w:rsidRDefault="00F25CEE" w:rsidP="00F25CE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4D7">
        <w:rPr>
          <w:rFonts w:ascii="Times New Roman" w:eastAsia="Calibri" w:hAnsi="Times New Roman" w:cs="Times New Roman"/>
          <w:sz w:val="24"/>
          <w:szCs w:val="24"/>
        </w:rPr>
        <w:t>определение в целях уста</w:t>
      </w:r>
      <w:r w:rsidR="008F08BE">
        <w:rPr>
          <w:rFonts w:ascii="Times New Roman" w:eastAsia="Calibri" w:hAnsi="Times New Roman" w:cs="Times New Roman"/>
          <w:sz w:val="24"/>
          <w:szCs w:val="24"/>
        </w:rPr>
        <w:t xml:space="preserve">новления охранных зон координат </w:t>
      </w:r>
      <w:r w:rsidRPr="009F04D7">
        <w:rPr>
          <w:rFonts w:ascii="Times New Roman" w:eastAsia="Calibri" w:hAnsi="Times New Roman" w:cs="Times New Roman"/>
          <w:sz w:val="24"/>
          <w:szCs w:val="24"/>
        </w:rPr>
        <w:t>пунктов государственной нивелирной сети.</w:t>
      </w:r>
    </w:p>
    <w:p w:rsidR="00F25CEE" w:rsidRPr="009F04D7" w:rsidRDefault="00F25CEE" w:rsidP="00F25CEE">
      <w:pPr>
        <w:ind w:firstLine="709"/>
        <w:jc w:val="both"/>
        <w:rPr>
          <w:rFonts w:eastAsiaTheme="minorEastAsia"/>
          <w:b/>
        </w:rPr>
      </w:pPr>
      <w:r w:rsidRPr="009F04D7">
        <w:rPr>
          <w:i/>
        </w:rPr>
        <w:t xml:space="preserve">«Во исполнение приказа </w:t>
      </w:r>
      <w:proofErr w:type="spellStart"/>
      <w:r w:rsidRPr="009F04D7">
        <w:rPr>
          <w:i/>
        </w:rPr>
        <w:t>Росреестра</w:t>
      </w:r>
      <w:proofErr w:type="spellEnd"/>
      <w:r w:rsidRPr="009F04D7">
        <w:rPr>
          <w:i/>
        </w:rPr>
        <w:t xml:space="preserve"> от 08.02.2022 № </w:t>
      </w:r>
      <w:r w:rsidR="008F08BE">
        <w:rPr>
          <w:i/>
        </w:rPr>
        <w:t xml:space="preserve">П/0038 в 2022 году </w:t>
      </w:r>
      <w:r w:rsidRPr="009F04D7">
        <w:rPr>
          <w:i/>
        </w:rPr>
        <w:t xml:space="preserve">по результатам визуального обследования пунктов государственных геодезической и нивелирной сетей, в том числе с использованием высокоточного геодезического оборудования, должностными лицами </w:t>
      </w:r>
      <w:r w:rsidRPr="009F04D7">
        <w:rPr>
          <w:rFonts w:eastAsia="Times New Roman"/>
          <w:i/>
        </w:rPr>
        <w:t xml:space="preserve">Управления </w:t>
      </w:r>
      <w:proofErr w:type="spellStart"/>
      <w:r w:rsidRPr="009F04D7">
        <w:rPr>
          <w:rFonts w:eastAsia="Times New Roman"/>
          <w:i/>
        </w:rPr>
        <w:t>Росреестра</w:t>
      </w:r>
      <w:proofErr w:type="spellEnd"/>
      <w:r w:rsidRPr="009F04D7">
        <w:rPr>
          <w:rFonts w:eastAsia="Times New Roman"/>
          <w:i/>
        </w:rPr>
        <w:t xml:space="preserve"> по Белгородской области</w:t>
      </w:r>
      <w:r w:rsidRPr="009F04D7">
        <w:rPr>
          <w:i/>
        </w:rPr>
        <w:t xml:space="preserve"> актуализирована информация о состоянии 510 геодезических пунктов, при 270 запланированных»,</w:t>
      </w:r>
      <w:r w:rsidRPr="009F04D7">
        <w:t xml:space="preserve"> – прокомментировала </w:t>
      </w:r>
      <w:r w:rsidRPr="009F04D7">
        <w:rPr>
          <w:b/>
        </w:rPr>
        <w:t xml:space="preserve">заместитель руководителя Управления </w:t>
      </w:r>
      <w:proofErr w:type="spellStart"/>
      <w:r w:rsidRPr="009F04D7">
        <w:rPr>
          <w:b/>
        </w:rPr>
        <w:t>Росреестра</w:t>
      </w:r>
      <w:proofErr w:type="spellEnd"/>
      <w:r w:rsidRPr="009F04D7">
        <w:rPr>
          <w:b/>
        </w:rPr>
        <w:t xml:space="preserve"> по Белгородской области Лариса Александрова.</w:t>
      </w:r>
    </w:p>
    <w:p w:rsidR="00F25CEE" w:rsidRPr="009F04D7" w:rsidRDefault="00F25CEE" w:rsidP="009F04D7">
      <w:pPr>
        <w:ind w:firstLine="709"/>
        <w:jc w:val="both"/>
        <w:rPr>
          <w:shd w:val="clear" w:color="auto" w:fill="FFFFFF"/>
        </w:rPr>
      </w:pPr>
      <w:r w:rsidRPr="009F04D7">
        <w:t>Учитывая, что в ходе обследования выявляются случаи повреждения</w:t>
      </w:r>
      <w:r w:rsidR="00D10FD0">
        <w:t xml:space="preserve"> </w:t>
      </w:r>
      <w:r w:rsidRPr="009F04D7">
        <w:t xml:space="preserve">или уничтожения геодезических пунктов, а также хищения материалов, из которых они изготовлены, просим жителей региона внимательно относиться к пунктам, а также проявлять максимальную ответственность и не допускать ситуаций, </w:t>
      </w:r>
      <w:r w:rsidRPr="009F04D7">
        <w:rPr>
          <w:shd w:val="clear" w:color="auto" w:fill="FFFFFF"/>
        </w:rPr>
        <w:t>которые могут повлечь их повреждение или уничтожение.</w:t>
      </w:r>
    </w:p>
    <w:p w:rsidR="009F04D7" w:rsidRPr="009F04D7" w:rsidRDefault="009F04D7" w:rsidP="009F04D7">
      <w:pPr>
        <w:ind w:firstLine="709"/>
        <w:jc w:val="both"/>
        <w:rPr>
          <w:shd w:val="clear" w:color="auto" w:fill="FFFFFF"/>
        </w:rPr>
      </w:pPr>
    </w:p>
    <w:p w:rsidR="00F25CEE" w:rsidRPr="00AC521A" w:rsidRDefault="0089538C" w:rsidP="00F25CEE">
      <w:pPr>
        <w:ind w:firstLine="709"/>
        <w:jc w:val="both"/>
        <w:rPr>
          <w:sz w:val="28"/>
          <w:szCs w:val="28"/>
        </w:rPr>
      </w:pPr>
      <w:hyperlink r:id="rId7" w:history="1">
        <w:r w:rsidR="00F25CEE" w:rsidRPr="00AC521A">
          <w:rPr>
            <w:rStyle w:val="a5"/>
            <w:shd w:val="clear" w:color="auto" w:fill="FFFFFF"/>
          </w:rPr>
          <w:t>#</w:t>
        </w:r>
        <w:proofErr w:type="spellStart"/>
        <w:r w:rsidR="00F25CEE" w:rsidRPr="00AC521A">
          <w:rPr>
            <w:rStyle w:val="a5"/>
            <w:shd w:val="clear" w:color="auto" w:fill="FFFFFF"/>
          </w:rPr>
          <w:t>СохранимГеодезическиеПунктыВместе</w:t>
        </w:r>
        <w:proofErr w:type="spellEnd"/>
      </w:hyperlink>
      <w:r w:rsidR="00F25CEE" w:rsidRPr="00AC521A">
        <w:t xml:space="preserve"> </w:t>
      </w:r>
      <w:r w:rsidR="00AC521A" w:rsidRPr="00AC521A">
        <w:rPr>
          <w:color w:val="292C2F"/>
        </w:rPr>
        <w:t>#</w:t>
      </w:r>
      <w:proofErr w:type="spellStart"/>
      <w:r w:rsidR="00AC521A" w:rsidRPr="00AC521A">
        <w:rPr>
          <w:color w:val="292C2F"/>
        </w:rPr>
        <w:t>ГГСРоссии</w:t>
      </w:r>
      <w:proofErr w:type="spellEnd"/>
      <w:r w:rsidR="00AC521A" w:rsidRPr="00AC521A">
        <w:rPr>
          <w:color w:val="292C2F"/>
        </w:rPr>
        <w:t xml:space="preserve"> #</w:t>
      </w:r>
      <w:proofErr w:type="spellStart"/>
      <w:r w:rsidR="00AC521A" w:rsidRPr="00AC521A">
        <w:rPr>
          <w:color w:val="292C2F"/>
        </w:rPr>
        <w:t>сохранимГГС</w:t>
      </w:r>
      <w:proofErr w:type="spellEnd"/>
      <w:r w:rsidR="00AC521A" w:rsidRPr="00AC521A">
        <w:rPr>
          <w:sz w:val="28"/>
          <w:szCs w:val="28"/>
        </w:rPr>
        <w:t xml:space="preserve"> </w:t>
      </w:r>
    </w:p>
    <w:p w:rsidR="00F25CEE" w:rsidRDefault="00F25CEE" w:rsidP="009F04D7">
      <w:pPr>
        <w:jc w:val="both"/>
        <w:rPr>
          <w:sz w:val="28"/>
          <w:szCs w:val="28"/>
        </w:rPr>
      </w:pPr>
    </w:p>
    <w:p w:rsidR="009F04D7" w:rsidRDefault="009F04D7" w:rsidP="009F04D7">
      <w:pPr>
        <w:jc w:val="both"/>
        <w:rPr>
          <w:sz w:val="28"/>
          <w:szCs w:val="28"/>
        </w:rPr>
      </w:pPr>
    </w:p>
    <w:p w:rsidR="009F04D7" w:rsidRDefault="0089538C" w:rsidP="00F25CEE">
      <w:pPr>
        <w:ind w:firstLine="709"/>
        <w:jc w:val="both"/>
        <w:rPr>
          <w:sz w:val="28"/>
          <w:szCs w:val="28"/>
        </w:rPr>
      </w:pPr>
      <w:hyperlink r:id="rId8" w:history="1">
        <w:r w:rsidR="00042B9C" w:rsidRPr="00DA18CB">
          <w:rPr>
            <w:rStyle w:val="a5"/>
            <w:b/>
            <w:sz w:val="22"/>
            <w:szCs w:val="20"/>
          </w:rPr>
          <w:t>https://rosreestr.gov.ru/press/archive/reg/raboty-po-obsledovaniyu-geodezicheskikh-punktov-i-nivelirnykh-znakov-ne-prekrashchayutsya-i-v-zimniy/</w:t>
        </w:r>
      </w:hyperlink>
      <w:r w:rsidR="00042B9C">
        <w:rPr>
          <w:b/>
          <w:sz w:val="22"/>
          <w:szCs w:val="20"/>
        </w:rPr>
        <w:t xml:space="preserve"> </w:t>
      </w:r>
    </w:p>
    <w:p w:rsidR="001C2DF2" w:rsidRDefault="001C2DF2" w:rsidP="009F04D7">
      <w:pPr>
        <w:jc w:val="both"/>
        <w:rPr>
          <w:sz w:val="28"/>
          <w:szCs w:val="28"/>
        </w:rPr>
      </w:pPr>
    </w:p>
    <w:p w:rsidR="009F04D7" w:rsidRDefault="009F04D7" w:rsidP="009F04D7">
      <w:pPr>
        <w:jc w:val="both"/>
        <w:rPr>
          <w:rFonts w:ascii="Cambria" w:hAnsi="Cambria" w:cs="Segoe UI"/>
          <w:b/>
          <w:kern w:val="2"/>
          <w:sz w:val="14"/>
        </w:rPr>
      </w:pPr>
      <w:r>
        <w:rPr>
          <w:rFonts w:ascii="Cambria" w:hAnsi="Cambria" w:cs="Segoe UI"/>
          <w:b/>
          <w:sz w:val="16"/>
        </w:rPr>
        <w:t>Контакты для СМИ:</w:t>
      </w:r>
    </w:p>
    <w:p w:rsidR="009F04D7" w:rsidRDefault="009F04D7" w:rsidP="009F04D7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>
        <w:rPr>
          <w:rFonts w:eastAsia="Calibri"/>
          <w:b/>
          <w:sz w:val="14"/>
          <w:szCs w:val="16"/>
        </w:rPr>
        <w:t>,</w:t>
      </w:r>
    </w:p>
    <w:p w:rsidR="009F04D7" w:rsidRDefault="009F04D7" w:rsidP="009F04D7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>
        <w:rPr>
          <w:rFonts w:eastAsia="Calibri"/>
          <w:sz w:val="14"/>
          <w:szCs w:val="16"/>
        </w:rPr>
        <w:t>Росреестра</w:t>
      </w:r>
      <w:proofErr w:type="spellEnd"/>
    </w:p>
    <w:p w:rsidR="009F04D7" w:rsidRDefault="009F04D7" w:rsidP="009F04D7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по Белгородской области</w:t>
      </w:r>
    </w:p>
    <w:p w:rsidR="009F04D7" w:rsidRDefault="009F04D7" w:rsidP="009F04D7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9F04D7" w:rsidRDefault="009F04D7" w:rsidP="009F04D7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8(910)2218898</w:t>
      </w:r>
    </w:p>
    <w:p w:rsidR="009F04D7" w:rsidRDefault="009F04D7" w:rsidP="009F04D7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t>BistrovaAA</w:t>
      </w:r>
      <w:proofErr w:type="spellEnd"/>
      <w:r>
        <w:rPr>
          <w:sz w:val="14"/>
          <w:szCs w:val="14"/>
        </w:rPr>
        <w:t>@r31.rosreestr.ru</w:t>
      </w:r>
    </w:p>
    <w:p w:rsidR="00897207" w:rsidRPr="00C47338" w:rsidRDefault="009F04D7" w:rsidP="00C47338">
      <w:pPr>
        <w:textAlignment w:val="center"/>
        <w:rPr>
          <w:sz w:val="28"/>
        </w:rPr>
      </w:pPr>
      <w:r>
        <w:rPr>
          <w:rFonts w:eastAsia="Calibri"/>
          <w:sz w:val="14"/>
          <w:szCs w:val="16"/>
        </w:rPr>
        <w:t xml:space="preserve">сайт: </w:t>
      </w:r>
      <w:hyperlink r:id="rId9" w:history="1">
        <w:r>
          <w:rPr>
            <w:rStyle w:val="a5"/>
            <w:rFonts w:eastAsia="Calibri"/>
            <w:sz w:val="14"/>
            <w:szCs w:val="16"/>
          </w:rPr>
          <w:t>https://rosreestr.gov.ru</w:t>
        </w:r>
      </w:hyperlink>
    </w:p>
    <w:sectPr w:rsidR="00897207" w:rsidRPr="00C47338" w:rsidSect="009F04D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4870"/>
    <w:multiLevelType w:val="hybridMultilevel"/>
    <w:tmpl w:val="5BB8F902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1"/>
    <w:rsid w:val="00042B9C"/>
    <w:rsid w:val="0008653F"/>
    <w:rsid w:val="001C2DF2"/>
    <w:rsid w:val="006D3C91"/>
    <w:rsid w:val="0089538C"/>
    <w:rsid w:val="00897207"/>
    <w:rsid w:val="008E4010"/>
    <w:rsid w:val="008F08BE"/>
    <w:rsid w:val="009F04D7"/>
    <w:rsid w:val="00AC521A"/>
    <w:rsid w:val="00C47338"/>
    <w:rsid w:val="00C90391"/>
    <w:rsid w:val="00D10FD0"/>
    <w:rsid w:val="00D875AF"/>
    <w:rsid w:val="00F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9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90391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039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uiPriority w:val="1"/>
    <w:qFormat/>
    <w:rsid w:val="00C903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C90391"/>
    <w:rPr>
      <w:i/>
      <w:iCs/>
      <w:color w:val="808080"/>
    </w:rPr>
  </w:style>
  <w:style w:type="character" w:styleId="a5">
    <w:name w:val="Hyperlink"/>
    <w:basedOn w:val="a0"/>
    <w:uiPriority w:val="99"/>
    <w:unhideWhenUsed/>
    <w:rsid w:val="00F25C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CE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D10FD0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D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9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90391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039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uiPriority w:val="1"/>
    <w:qFormat/>
    <w:rsid w:val="00C903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C90391"/>
    <w:rPr>
      <w:i/>
      <w:iCs/>
      <w:color w:val="808080"/>
    </w:rPr>
  </w:style>
  <w:style w:type="character" w:styleId="a5">
    <w:name w:val="Hyperlink"/>
    <w:basedOn w:val="a0"/>
    <w:uiPriority w:val="99"/>
    <w:unhideWhenUsed/>
    <w:rsid w:val="00F25C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CE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D10FD0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D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eg/raboty-po-obsledovaniyu-geodezicheskikh-punktov-i-nivelirnykh-znakov-ne-prekrashchayutsya-i-v-zimni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0%A1%D0%BE%D1%85%D1%80%D0%B0%D0%BD%D0%B8%D0%BC%D0%93%D0%B5%D0%BE%D0%B4%D0%B5%D0%B7%D0%B8%D1%87%D0%B5%D1%81%D0%BA%D0%B8%D0%B5%D0%9F%D1%83%D0%BD%D0%BA%D1%82%D1%8B%D0%92%D0%BC%D0%B5%D1%81%D1%82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2023-01-16T14:31:00Z</cp:lastPrinted>
  <dcterms:created xsi:type="dcterms:W3CDTF">2023-01-18T14:05:00Z</dcterms:created>
  <dcterms:modified xsi:type="dcterms:W3CDTF">2023-01-18T14:05:00Z</dcterms:modified>
</cp:coreProperties>
</file>