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9" w:rsidRDefault="00606529" w:rsidP="00606529">
      <w:pPr>
        <w:pStyle w:val="a7"/>
      </w:pPr>
      <w:bookmarkStart w:id="0" w:name="_GoBack"/>
      <w:bookmarkEnd w:id="0"/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606529" w:rsidRDefault="00606529" w:rsidP="00606529">
      <w:pPr>
        <w:pStyle w:val="a7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06529" w:rsidRDefault="00606529" w:rsidP="00606529">
      <w:pPr>
        <w:pStyle w:val="a7"/>
      </w:pPr>
    </w:p>
    <w:p w:rsidR="00606529" w:rsidRPr="008E2896" w:rsidRDefault="00606529" w:rsidP="0060652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06529" w:rsidRPr="006226C7" w:rsidRDefault="00606529" w:rsidP="0060652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06529" w:rsidRDefault="00606529" w:rsidP="00606529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</w:p>
    <w:p w:rsidR="001D26A4" w:rsidRDefault="00AA2A61" w:rsidP="00D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</w:pPr>
      <w:r w:rsidRPr="00AA2A61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Белгородский </w:t>
      </w:r>
      <w:proofErr w:type="spellStart"/>
      <w:r w:rsidRPr="00AA2A61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Роскадастр</w:t>
      </w:r>
      <w:proofErr w:type="spellEnd"/>
      <w:r w:rsidRPr="00AA2A61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пополняет ЕГРН сведениями о территориях и зонах охраны объектов культурного наследия  </w:t>
      </w:r>
    </w:p>
    <w:p w:rsidR="006828D3" w:rsidRPr="006828D3" w:rsidRDefault="006828D3" w:rsidP="00DC5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24"/>
          <w:szCs w:val="30"/>
        </w:rPr>
      </w:pPr>
    </w:p>
    <w:p w:rsidR="006828D3" w:rsidRPr="006828D3" w:rsidRDefault="006828D3" w:rsidP="00DC507F">
      <w:pPr>
        <w:spacing w:after="0" w:line="240" w:lineRule="auto"/>
        <w:jc w:val="center"/>
        <w:rPr>
          <w:rFonts w:ascii="Arial" w:hAnsi="Arial" w:cs="Arial"/>
          <w:color w:val="000000"/>
          <w:sz w:val="12"/>
          <w:szCs w:val="20"/>
          <w:shd w:val="clear" w:color="auto" w:fill="FFFFFF"/>
        </w:rPr>
      </w:pPr>
    </w:p>
    <w:p w:rsidR="00AA2A61" w:rsidRDefault="00AA2A61" w:rsidP="00DC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A61">
        <w:rPr>
          <w:rFonts w:ascii="Times New Roman" w:hAnsi="Times New Roman" w:cs="Times New Roman"/>
          <w:sz w:val="26"/>
          <w:szCs w:val="26"/>
        </w:rPr>
        <w:t xml:space="preserve">В июле и августе 2023 года специалисты </w:t>
      </w:r>
      <w:r w:rsidR="007938A0">
        <w:rPr>
          <w:rFonts w:ascii="Times New Roman" w:hAnsi="Times New Roman" w:cs="Times New Roman"/>
          <w:sz w:val="26"/>
          <w:szCs w:val="26"/>
        </w:rPr>
        <w:t>филиала ПП</w:t>
      </w:r>
      <w:r w:rsidR="009824DF">
        <w:rPr>
          <w:rFonts w:ascii="Times New Roman" w:hAnsi="Times New Roman" w:cs="Times New Roman"/>
          <w:sz w:val="26"/>
          <w:szCs w:val="26"/>
        </w:rPr>
        <w:t>К</w:t>
      </w:r>
      <w:r w:rsidR="007938A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AA2A61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="007938A0">
        <w:rPr>
          <w:rFonts w:ascii="Times New Roman" w:hAnsi="Times New Roman" w:cs="Times New Roman"/>
          <w:sz w:val="26"/>
          <w:szCs w:val="26"/>
        </w:rPr>
        <w:t>»</w:t>
      </w:r>
      <w:r w:rsidRPr="00AA2A61">
        <w:rPr>
          <w:rFonts w:ascii="Times New Roman" w:hAnsi="Times New Roman" w:cs="Times New Roman"/>
          <w:sz w:val="26"/>
          <w:szCs w:val="26"/>
        </w:rPr>
        <w:t xml:space="preserve"> по Белгородской </w:t>
      </w:r>
      <w:r w:rsidR="007938A0" w:rsidRPr="00AA2A61">
        <w:rPr>
          <w:rFonts w:ascii="Times New Roman" w:hAnsi="Times New Roman" w:cs="Times New Roman"/>
          <w:sz w:val="26"/>
          <w:szCs w:val="26"/>
        </w:rPr>
        <w:t>области внесли</w:t>
      </w:r>
      <w:r w:rsidRPr="00AA2A61">
        <w:rPr>
          <w:rFonts w:ascii="Times New Roman" w:hAnsi="Times New Roman" w:cs="Times New Roman"/>
          <w:sz w:val="26"/>
          <w:szCs w:val="26"/>
        </w:rPr>
        <w:t xml:space="preserve"> в Е</w:t>
      </w:r>
      <w:r w:rsidR="007938A0">
        <w:rPr>
          <w:rFonts w:ascii="Times New Roman" w:hAnsi="Times New Roman" w:cs="Times New Roman"/>
          <w:sz w:val="26"/>
          <w:szCs w:val="26"/>
        </w:rPr>
        <w:t>диный государственный реестр недвижимости</w:t>
      </w:r>
      <w:r w:rsidR="009824DF">
        <w:rPr>
          <w:rFonts w:ascii="Times New Roman" w:hAnsi="Times New Roman" w:cs="Times New Roman"/>
          <w:sz w:val="26"/>
          <w:szCs w:val="26"/>
        </w:rPr>
        <w:t xml:space="preserve"> (ЕГРН)</w:t>
      </w:r>
      <w:r w:rsidR="007938A0">
        <w:rPr>
          <w:rFonts w:ascii="Times New Roman" w:hAnsi="Times New Roman" w:cs="Times New Roman"/>
          <w:sz w:val="26"/>
          <w:szCs w:val="26"/>
        </w:rPr>
        <w:t xml:space="preserve"> </w:t>
      </w:r>
      <w:r w:rsidRPr="00AA2A61">
        <w:rPr>
          <w:rFonts w:ascii="Times New Roman" w:hAnsi="Times New Roman" w:cs="Times New Roman"/>
          <w:sz w:val="26"/>
          <w:szCs w:val="26"/>
        </w:rPr>
        <w:t>сведения о 22 территориях объектов культурного наследия (ОКН) и 143 зонах их охраны регионального и местного значения. Среди них –  территории и зоны охраны Братских могил советских воинов, погибших в боях с фашистскими захватчиками, а также зоны регулирования застройки и хозяйственной деятельности.</w:t>
      </w:r>
    </w:p>
    <w:p w:rsidR="00DC507F" w:rsidRDefault="00AF5D84" w:rsidP="00DC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Отметим, что о</w:t>
      </w:r>
      <w:r w:rsidR="00DC507F" w:rsidRPr="00DC507F">
        <w:rPr>
          <w:rFonts w:ascii="Times New Roman" w:hAnsi="Times New Roman" w:cs="Times New Roman"/>
          <w:sz w:val="26"/>
          <w:szCs w:val="26"/>
        </w:rPr>
        <w:t>бъекты культурного наследия представляют особую историческую ценность не только для жителей регионов, в которых они находятся, но и для всей страны. Поэтому одной из важнейших задач федеральных, региональных</w:t>
      </w:r>
      <w:r w:rsidR="00DC507F">
        <w:rPr>
          <w:rFonts w:ascii="Times New Roman" w:hAnsi="Times New Roman" w:cs="Times New Roman"/>
          <w:sz w:val="26"/>
          <w:szCs w:val="26"/>
        </w:rPr>
        <w:t xml:space="preserve"> и муниципальных органов власти </w:t>
      </w:r>
      <w:r w:rsidR="00DC507F" w:rsidRPr="00DC507F">
        <w:rPr>
          <w:rFonts w:ascii="Times New Roman" w:hAnsi="Times New Roman" w:cs="Times New Roman"/>
          <w:sz w:val="26"/>
          <w:szCs w:val="26"/>
        </w:rPr>
        <w:t>является государственная охрана этих объектов, их учет и сохранность.</w:t>
      </w:r>
    </w:p>
    <w:p w:rsidR="00AA2A61" w:rsidRPr="00DC507F" w:rsidRDefault="00AF5D84" w:rsidP="00DC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9824DF" w:rsidRPr="00DC507F">
        <w:rPr>
          <w:rFonts w:ascii="Times New Roman" w:hAnsi="Times New Roman" w:cs="Times New Roman"/>
          <w:sz w:val="26"/>
          <w:szCs w:val="26"/>
        </w:rPr>
        <w:t>илиалом ППК «</w:t>
      </w:r>
      <w:proofErr w:type="spellStart"/>
      <w:r w:rsidR="009824DF" w:rsidRPr="00DC507F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="009824DF" w:rsidRPr="00DC507F">
        <w:rPr>
          <w:rFonts w:ascii="Times New Roman" w:hAnsi="Times New Roman" w:cs="Times New Roman"/>
          <w:sz w:val="26"/>
          <w:szCs w:val="26"/>
        </w:rPr>
        <w:t>»</w:t>
      </w:r>
      <w:r w:rsidR="00AA2A61" w:rsidRPr="00DC507F">
        <w:rPr>
          <w:rFonts w:ascii="Times New Roman" w:hAnsi="Times New Roman" w:cs="Times New Roman"/>
          <w:sz w:val="26"/>
          <w:szCs w:val="26"/>
        </w:rPr>
        <w:t xml:space="preserve"> по Белгородской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9824DF" w:rsidRPr="00DC507F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="00AA2A61" w:rsidRPr="00DC507F">
        <w:rPr>
          <w:rFonts w:ascii="Times New Roman" w:hAnsi="Times New Roman" w:cs="Times New Roman"/>
          <w:sz w:val="26"/>
          <w:szCs w:val="26"/>
        </w:rPr>
        <w:t>работы по наполнению ЕГРН сведениями о территориях и зонах охраны ОКН, включенных в Единый государственный реестр объектов культурного наследия.</w:t>
      </w:r>
      <w:r w:rsidR="00DC507F" w:rsidRPr="00DC507F">
        <w:rPr>
          <w:rFonts w:ascii="Times New Roman" w:hAnsi="Times New Roman" w:cs="Times New Roman"/>
          <w:sz w:val="26"/>
          <w:szCs w:val="26"/>
        </w:rPr>
        <w:t xml:space="preserve"> </w:t>
      </w:r>
      <w:r w:rsidR="00AA2A61" w:rsidRPr="00DC507F">
        <w:rPr>
          <w:rFonts w:ascii="Times New Roman" w:hAnsi="Times New Roman" w:cs="Times New Roman"/>
          <w:sz w:val="26"/>
          <w:szCs w:val="26"/>
        </w:rPr>
        <w:t xml:space="preserve">Всего белгородским </w:t>
      </w:r>
      <w:proofErr w:type="spellStart"/>
      <w:r w:rsidR="00AA2A61" w:rsidRPr="00DC507F">
        <w:rPr>
          <w:rFonts w:ascii="Times New Roman" w:hAnsi="Times New Roman" w:cs="Times New Roman"/>
          <w:sz w:val="26"/>
          <w:szCs w:val="26"/>
        </w:rPr>
        <w:t>Роскадастром</w:t>
      </w:r>
      <w:proofErr w:type="spellEnd"/>
      <w:r w:rsidR="00AA2A61" w:rsidRPr="00DC507F">
        <w:rPr>
          <w:rFonts w:ascii="Times New Roman" w:hAnsi="Times New Roman" w:cs="Times New Roman"/>
          <w:sz w:val="26"/>
          <w:szCs w:val="26"/>
        </w:rPr>
        <w:t xml:space="preserve"> внесено в ЕГРН </w:t>
      </w:r>
      <w:r w:rsidR="00AA2A61" w:rsidRPr="00267BFB">
        <w:rPr>
          <w:rFonts w:ascii="Times New Roman" w:hAnsi="Times New Roman" w:cs="Times New Roman"/>
          <w:sz w:val="26"/>
          <w:szCs w:val="26"/>
        </w:rPr>
        <w:t xml:space="preserve">сведений о более </w:t>
      </w:r>
      <w:r w:rsidRPr="00267BFB">
        <w:rPr>
          <w:rFonts w:ascii="Times New Roman" w:hAnsi="Times New Roman" w:cs="Times New Roman"/>
          <w:sz w:val="26"/>
          <w:szCs w:val="26"/>
        </w:rPr>
        <w:t xml:space="preserve">чем </w:t>
      </w:r>
      <w:r w:rsidR="00AA2A61" w:rsidRPr="00267BFB">
        <w:rPr>
          <w:rFonts w:ascii="Times New Roman" w:hAnsi="Times New Roman" w:cs="Times New Roman"/>
          <w:sz w:val="26"/>
          <w:szCs w:val="26"/>
        </w:rPr>
        <w:t>1450 территориях объектов культурного наследия, а также</w:t>
      </w:r>
      <w:r w:rsidR="00AA2A61" w:rsidRPr="00DC507F">
        <w:rPr>
          <w:rFonts w:ascii="Times New Roman" w:hAnsi="Times New Roman" w:cs="Times New Roman"/>
          <w:sz w:val="26"/>
          <w:szCs w:val="26"/>
        </w:rPr>
        <w:t xml:space="preserve"> 330 зонах охраны ОКН.</w:t>
      </w:r>
    </w:p>
    <w:p w:rsidR="000E6140" w:rsidRPr="00AA2A61" w:rsidRDefault="007938A0" w:rsidP="00DC507F">
      <w:pPr>
        <w:spacing w:after="0" w:line="240" w:lineRule="auto"/>
        <w:ind w:firstLine="709"/>
        <w:jc w:val="both"/>
        <w:rPr>
          <w:sz w:val="26"/>
          <w:szCs w:val="26"/>
        </w:rPr>
      </w:pPr>
      <w:r w:rsidRPr="007938A0">
        <w:rPr>
          <w:rFonts w:ascii="Times New Roman" w:hAnsi="Times New Roman" w:cs="Times New Roman"/>
          <w:b/>
          <w:sz w:val="26"/>
          <w:szCs w:val="26"/>
        </w:rPr>
        <w:t>Заместитель директора</w:t>
      </w:r>
      <w:r w:rsidR="00AA2A61" w:rsidRPr="007938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38A0">
        <w:rPr>
          <w:rFonts w:ascii="Times New Roman" w:hAnsi="Times New Roman" w:cs="Times New Roman"/>
          <w:b/>
          <w:sz w:val="26"/>
          <w:szCs w:val="26"/>
        </w:rPr>
        <w:t xml:space="preserve">филиала </w:t>
      </w:r>
      <w:r w:rsidR="00AA2A61" w:rsidRPr="007938A0">
        <w:rPr>
          <w:rFonts w:ascii="Times New Roman" w:hAnsi="Times New Roman" w:cs="Times New Roman"/>
          <w:b/>
          <w:sz w:val="26"/>
          <w:szCs w:val="26"/>
        </w:rPr>
        <w:t>ППК «</w:t>
      </w:r>
      <w:proofErr w:type="spellStart"/>
      <w:r w:rsidR="00AA2A61" w:rsidRPr="007938A0">
        <w:rPr>
          <w:rFonts w:ascii="Times New Roman" w:hAnsi="Times New Roman" w:cs="Times New Roman"/>
          <w:b/>
          <w:sz w:val="26"/>
          <w:szCs w:val="26"/>
        </w:rPr>
        <w:t>Роскадастр</w:t>
      </w:r>
      <w:proofErr w:type="spellEnd"/>
      <w:r w:rsidR="00AA2A61" w:rsidRPr="007938A0">
        <w:rPr>
          <w:rFonts w:ascii="Times New Roman" w:hAnsi="Times New Roman" w:cs="Times New Roman"/>
          <w:b/>
          <w:sz w:val="26"/>
          <w:szCs w:val="26"/>
        </w:rPr>
        <w:t xml:space="preserve">» по Белгородской области Виктор </w:t>
      </w:r>
      <w:proofErr w:type="spellStart"/>
      <w:r w:rsidR="00AA2A61" w:rsidRPr="007938A0">
        <w:rPr>
          <w:rFonts w:ascii="Times New Roman" w:hAnsi="Times New Roman" w:cs="Times New Roman"/>
          <w:b/>
          <w:sz w:val="26"/>
          <w:szCs w:val="26"/>
        </w:rPr>
        <w:t>Чуприянов</w:t>
      </w:r>
      <w:proofErr w:type="spellEnd"/>
      <w:r w:rsidR="00AA2A61" w:rsidRPr="00AA2A61">
        <w:rPr>
          <w:rFonts w:ascii="Times New Roman" w:hAnsi="Times New Roman" w:cs="Times New Roman"/>
          <w:sz w:val="26"/>
          <w:szCs w:val="26"/>
        </w:rPr>
        <w:t xml:space="preserve"> отметил, что наполнение реестра недвижимости актуальными данными об объектах культурного наследия, территориях ОКН и зонах охраны ОКН предусмотрено дорожными картами федерального и регионального уровня. Работы по данному направлению будут продолжены.</w:t>
      </w:r>
    </w:p>
    <w:p w:rsidR="00DF0375" w:rsidRDefault="00DF0375"/>
    <w:p w:rsidR="000E6140" w:rsidRDefault="00EA014F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hyperlink r:id="rId7" w:history="1">
        <w:r w:rsidR="00197BA4" w:rsidRPr="008377C6">
          <w:rPr>
            <w:rStyle w:val="a9"/>
            <w:b/>
            <w:sz w:val="26"/>
            <w:szCs w:val="26"/>
          </w:rPr>
          <w:t>https://rosreestr.gov.ru/press/archive/belgorodskiy-roskadastr-popolnyaet-egrn-svedeniyami-o-territoriyakh-i-zonakh-okhrany-obektov-kulturn12092023/</w:t>
        </w:r>
      </w:hyperlink>
      <w:r w:rsidR="00197BA4">
        <w:rPr>
          <w:b/>
          <w:sz w:val="26"/>
          <w:szCs w:val="26"/>
        </w:rPr>
        <w:t xml:space="preserve"> </w:t>
      </w:r>
    </w:p>
    <w:p w:rsidR="00197BA4" w:rsidRDefault="00197BA4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6140" w:rsidRDefault="000E6140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24DF" w:rsidRDefault="009824DF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B3687B" w:rsidRPr="004F0097" w:rsidRDefault="00B3687B" w:rsidP="004F0097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9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B3687B" w:rsidRPr="004F0097" w:rsidSect="001F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477"/>
    <w:multiLevelType w:val="hybridMultilevel"/>
    <w:tmpl w:val="9D72C218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8"/>
    <w:rsid w:val="000343BA"/>
    <w:rsid w:val="000534F4"/>
    <w:rsid w:val="00063216"/>
    <w:rsid w:val="0007072E"/>
    <w:rsid w:val="00080938"/>
    <w:rsid w:val="00095A34"/>
    <w:rsid w:val="000C0D95"/>
    <w:rsid w:val="000C6DCC"/>
    <w:rsid w:val="000E26BC"/>
    <w:rsid w:val="000E6140"/>
    <w:rsid w:val="000F0217"/>
    <w:rsid w:val="00116AE2"/>
    <w:rsid w:val="00156767"/>
    <w:rsid w:val="00156E1D"/>
    <w:rsid w:val="00162B3E"/>
    <w:rsid w:val="001870DF"/>
    <w:rsid w:val="00197BA4"/>
    <w:rsid w:val="001C09A3"/>
    <w:rsid w:val="001D0C1F"/>
    <w:rsid w:val="001D26A4"/>
    <w:rsid w:val="001D3DA1"/>
    <w:rsid w:val="001E55DB"/>
    <w:rsid w:val="001F09DE"/>
    <w:rsid w:val="00214A43"/>
    <w:rsid w:val="00225107"/>
    <w:rsid w:val="0023381C"/>
    <w:rsid w:val="00267BFB"/>
    <w:rsid w:val="00284926"/>
    <w:rsid w:val="002B00B3"/>
    <w:rsid w:val="002E02E7"/>
    <w:rsid w:val="00303AEF"/>
    <w:rsid w:val="0036273F"/>
    <w:rsid w:val="003C2A68"/>
    <w:rsid w:val="004076AF"/>
    <w:rsid w:val="0041652A"/>
    <w:rsid w:val="00423E11"/>
    <w:rsid w:val="0042418C"/>
    <w:rsid w:val="00474131"/>
    <w:rsid w:val="00493957"/>
    <w:rsid w:val="004D054A"/>
    <w:rsid w:val="004F0097"/>
    <w:rsid w:val="00507DD1"/>
    <w:rsid w:val="00511619"/>
    <w:rsid w:val="00520C01"/>
    <w:rsid w:val="005248CA"/>
    <w:rsid w:val="0059464A"/>
    <w:rsid w:val="005C6CE2"/>
    <w:rsid w:val="00606041"/>
    <w:rsid w:val="00606529"/>
    <w:rsid w:val="00612882"/>
    <w:rsid w:val="00616826"/>
    <w:rsid w:val="00623900"/>
    <w:rsid w:val="0064351D"/>
    <w:rsid w:val="006828D3"/>
    <w:rsid w:val="0070412D"/>
    <w:rsid w:val="007903FC"/>
    <w:rsid w:val="007938A0"/>
    <w:rsid w:val="007D1383"/>
    <w:rsid w:val="00817263"/>
    <w:rsid w:val="00836980"/>
    <w:rsid w:val="00867C70"/>
    <w:rsid w:val="00873809"/>
    <w:rsid w:val="008A2F89"/>
    <w:rsid w:val="008D420D"/>
    <w:rsid w:val="008E111F"/>
    <w:rsid w:val="008F0EDD"/>
    <w:rsid w:val="009164E9"/>
    <w:rsid w:val="0096517C"/>
    <w:rsid w:val="009654FB"/>
    <w:rsid w:val="00974AD5"/>
    <w:rsid w:val="009824DF"/>
    <w:rsid w:val="009A3C05"/>
    <w:rsid w:val="009A48BE"/>
    <w:rsid w:val="009A6207"/>
    <w:rsid w:val="009F17A5"/>
    <w:rsid w:val="009F3514"/>
    <w:rsid w:val="00A233B3"/>
    <w:rsid w:val="00A33A92"/>
    <w:rsid w:val="00A70455"/>
    <w:rsid w:val="00A83BD8"/>
    <w:rsid w:val="00A874CD"/>
    <w:rsid w:val="00A91EEC"/>
    <w:rsid w:val="00A92ED6"/>
    <w:rsid w:val="00AA2A61"/>
    <w:rsid w:val="00AA4EA6"/>
    <w:rsid w:val="00AC225D"/>
    <w:rsid w:val="00AF1366"/>
    <w:rsid w:val="00AF5D84"/>
    <w:rsid w:val="00B2526D"/>
    <w:rsid w:val="00B3067E"/>
    <w:rsid w:val="00B3687B"/>
    <w:rsid w:val="00B37537"/>
    <w:rsid w:val="00B538DD"/>
    <w:rsid w:val="00B577FA"/>
    <w:rsid w:val="00B73768"/>
    <w:rsid w:val="00B73FCC"/>
    <w:rsid w:val="00B84718"/>
    <w:rsid w:val="00B86E30"/>
    <w:rsid w:val="00B95DB4"/>
    <w:rsid w:val="00BD75E9"/>
    <w:rsid w:val="00C05334"/>
    <w:rsid w:val="00C16D61"/>
    <w:rsid w:val="00C362E7"/>
    <w:rsid w:val="00CA0FDC"/>
    <w:rsid w:val="00CA75D1"/>
    <w:rsid w:val="00CD7B54"/>
    <w:rsid w:val="00CF42A8"/>
    <w:rsid w:val="00CF7613"/>
    <w:rsid w:val="00D32FBD"/>
    <w:rsid w:val="00D61E19"/>
    <w:rsid w:val="00D652C0"/>
    <w:rsid w:val="00D81994"/>
    <w:rsid w:val="00DA26A6"/>
    <w:rsid w:val="00DC507F"/>
    <w:rsid w:val="00DC50F0"/>
    <w:rsid w:val="00DF0375"/>
    <w:rsid w:val="00E419A2"/>
    <w:rsid w:val="00E518D0"/>
    <w:rsid w:val="00E75F1F"/>
    <w:rsid w:val="00E93400"/>
    <w:rsid w:val="00EA014F"/>
    <w:rsid w:val="00EA29BA"/>
    <w:rsid w:val="00EB2D45"/>
    <w:rsid w:val="00EC6F04"/>
    <w:rsid w:val="00EC797D"/>
    <w:rsid w:val="00EE4DAF"/>
    <w:rsid w:val="00EF6976"/>
    <w:rsid w:val="00EF7B14"/>
    <w:rsid w:val="00F138D9"/>
    <w:rsid w:val="00F50812"/>
    <w:rsid w:val="00F514EA"/>
    <w:rsid w:val="00F5358D"/>
    <w:rsid w:val="00F9631C"/>
    <w:rsid w:val="00FB43ED"/>
    <w:rsid w:val="00FD5738"/>
    <w:rsid w:val="00FD690A"/>
    <w:rsid w:val="00FF1BD4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belgorodskiy-roskadastr-popolnyaet-egrn-svedeniyami-o-territoriyakh-i-zonakh-okhrany-obektov-kulturn1209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2023-09-08T08:01:00Z</cp:lastPrinted>
  <dcterms:created xsi:type="dcterms:W3CDTF">2023-09-13T08:57:00Z</dcterms:created>
  <dcterms:modified xsi:type="dcterms:W3CDTF">2023-09-13T08:57:00Z</dcterms:modified>
</cp:coreProperties>
</file>