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92" w:rsidRDefault="00F403EC" w:rsidP="005A5D3C">
      <w:pPr>
        <w:tabs>
          <w:tab w:val="left" w:pos="2372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E63076" w:rsidRPr="00F00A79" w:rsidRDefault="00E63076" w:rsidP="00E630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C82D6"/>
          <w:sz w:val="32"/>
          <w:szCs w:val="36"/>
        </w:rPr>
      </w:pPr>
      <w:proofErr w:type="gramStart"/>
      <w:r>
        <w:rPr>
          <w:rFonts w:ascii="Times New Roman" w:hAnsi="Times New Roman"/>
          <w:b/>
          <w:color w:val="1C82D6"/>
          <w:sz w:val="32"/>
          <w:szCs w:val="36"/>
        </w:rPr>
        <w:t>Белгородский</w:t>
      </w:r>
      <w:proofErr w:type="gramEnd"/>
      <w:r>
        <w:rPr>
          <w:rFonts w:ascii="Times New Roman" w:hAnsi="Times New Roman"/>
          <w:b/>
          <w:color w:val="1C82D6"/>
          <w:sz w:val="32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1C82D6"/>
          <w:sz w:val="32"/>
          <w:szCs w:val="36"/>
        </w:rPr>
        <w:t>Росреестр</w:t>
      </w:r>
      <w:proofErr w:type="spellEnd"/>
      <w:r>
        <w:rPr>
          <w:rFonts w:ascii="Times New Roman" w:hAnsi="Times New Roman"/>
          <w:b/>
          <w:color w:val="1C82D6"/>
          <w:sz w:val="32"/>
          <w:szCs w:val="36"/>
        </w:rPr>
        <w:t xml:space="preserve"> напомнил жителям области </w:t>
      </w:r>
      <w:r w:rsidRPr="009F2AD4">
        <w:rPr>
          <w:rFonts w:ascii="Times New Roman" w:hAnsi="Times New Roman"/>
          <w:b/>
          <w:color w:val="1C82D6"/>
          <w:sz w:val="32"/>
          <w:szCs w:val="36"/>
        </w:rPr>
        <w:t>о законе по выявлению правообладателей</w:t>
      </w:r>
      <w:r>
        <w:rPr>
          <w:rFonts w:ascii="Times New Roman" w:hAnsi="Times New Roman"/>
          <w:b/>
          <w:color w:val="1C82D6"/>
          <w:sz w:val="32"/>
          <w:szCs w:val="36"/>
        </w:rPr>
        <w:t xml:space="preserve"> ранее учтённых объектов недвижимости</w:t>
      </w:r>
    </w:p>
    <w:p w:rsidR="00E63076" w:rsidRPr="00485375" w:rsidRDefault="00E63076" w:rsidP="00E63076">
      <w:pPr>
        <w:spacing w:after="0"/>
        <w:ind w:firstLine="709"/>
        <w:jc w:val="center"/>
        <w:rPr>
          <w:rFonts w:ascii="Times New Roman" w:hAnsi="Times New Roman"/>
          <w:b/>
          <w:color w:val="1C82D6"/>
          <w:sz w:val="28"/>
          <w:szCs w:val="28"/>
        </w:rPr>
      </w:pPr>
    </w:p>
    <w:p w:rsidR="00E63076" w:rsidRPr="00E63076" w:rsidRDefault="00E63076" w:rsidP="00E63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76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«Национальная система пространственных данных» на территории Белгородской области проводятся работы по выявлению правообладателей ранее учтенных объектов недвижимости. Напомним, что ранее учтенными объектами недвижимости являются объекты, в отношении которых осуществлен технический учет или государственный учет до дня вступления в силу Федерального закона от 24 июля 2007 года № 221-ФЗ </w:t>
      </w:r>
      <w:r w:rsidRPr="00E63076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кадастре недвижимости», а также </w:t>
      </w:r>
      <w:proofErr w:type="gramStart"/>
      <w:r w:rsidRPr="00E6307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E63076">
        <w:rPr>
          <w:rFonts w:ascii="Times New Roman" w:hAnsi="Times New Roman" w:cs="Times New Roman"/>
          <w:sz w:val="28"/>
          <w:szCs w:val="28"/>
        </w:rPr>
        <w:t xml:space="preserve"> на которые возникли до 31 января 1998 года, то есть до вступления в силу Федерального закона от 21 июля 1997 года № 122-ФЗ «О государственной регистрации прав на недвижимое имущество и сделок с ним», и признаются юридически действительными при отсутствии их государственной регистрации.</w:t>
      </w:r>
    </w:p>
    <w:p w:rsidR="00E63076" w:rsidRPr="00E63076" w:rsidRDefault="00E63076" w:rsidP="00E63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76">
        <w:rPr>
          <w:rFonts w:ascii="Times New Roman" w:hAnsi="Times New Roman" w:cs="Times New Roman"/>
          <w:sz w:val="28"/>
          <w:szCs w:val="28"/>
        </w:rPr>
        <w:t xml:space="preserve">Стоит отметить, что в России, в том числе и в нашей области, существует большое количество объектов недвижимости, права на которые не зарегистрированы в ЕГРН, и у которых отсутствуют сведения о правообладателях. Здание, помещение или земельный участок может годами </w:t>
      </w:r>
      <w:proofErr w:type="gramStart"/>
      <w:r w:rsidRPr="00E63076">
        <w:rPr>
          <w:rFonts w:ascii="Times New Roman" w:hAnsi="Times New Roman" w:cs="Times New Roman"/>
          <w:sz w:val="28"/>
          <w:szCs w:val="28"/>
        </w:rPr>
        <w:t>стоять на кадастровом учете</w:t>
      </w:r>
      <w:proofErr w:type="gramEnd"/>
      <w:r w:rsidRPr="00E63076">
        <w:rPr>
          <w:rFonts w:ascii="Times New Roman" w:hAnsi="Times New Roman" w:cs="Times New Roman"/>
          <w:sz w:val="28"/>
          <w:szCs w:val="28"/>
        </w:rPr>
        <w:t>, но государству ничего не известно о его собственнике, поскольку правообладатель не установлен.  Такие владельцы недвижимого имущества, в свою очередь, не могут им распорядиться- продать, подарить или завещать.</w:t>
      </w:r>
    </w:p>
    <w:p w:rsidR="00E63076" w:rsidRPr="00E63076" w:rsidRDefault="00E63076" w:rsidP="00E63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76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E63076">
        <w:rPr>
          <w:rFonts w:ascii="Times New Roman" w:hAnsi="Times New Roman" w:cs="Times New Roman"/>
          <w:sz w:val="28"/>
          <w:szCs w:val="28"/>
        </w:rPr>
        <w:t>решить данную проблему разработан</w:t>
      </w:r>
      <w:proofErr w:type="gramEnd"/>
      <w:r w:rsidRPr="00E63076">
        <w:rPr>
          <w:rFonts w:ascii="Times New Roman" w:hAnsi="Times New Roman" w:cs="Times New Roman"/>
          <w:sz w:val="28"/>
          <w:szCs w:val="28"/>
        </w:rPr>
        <w:t xml:space="preserve"> Федеральный закон от 30 декабря 2020 года № 518-ФЗ «О внесении изменений в отдельные законодательные акты Российской Федерации» (вступил в силу 29 июня 2021 года), который установил порядок выявления правообладателей ранее учтенных объектов недвижимости и внесения сведений о них в ЕГРН.</w:t>
      </w:r>
    </w:p>
    <w:p w:rsidR="00E63076" w:rsidRPr="00E63076" w:rsidRDefault="00E63076" w:rsidP="00E630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076">
        <w:rPr>
          <w:rFonts w:ascii="Times New Roman" w:hAnsi="Times New Roman" w:cs="Times New Roman"/>
          <w:i/>
          <w:sz w:val="28"/>
          <w:szCs w:val="28"/>
        </w:rPr>
        <w:t>«С начала реализации данного Федерального закона в Единый государственный реестр недвижимости внесены сведения о 2937 правообладателях ранее учтенных объектов недвижимости, расположенных на территории Белгородской области»</w:t>
      </w:r>
      <w:r w:rsidRPr="00E63076">
        <w:rPr>
          <w:rFonts w:ascii="Times New Roman" w:hAnsi="Times New Roman" w:cs="Times New Roman"/>
          <w:sz w:val="28"/>
          <w:szCs w:val="28"/>
        </w:rPr>
        <w:t xml:space="preserve">, - прокомментировала </w:t>
      </w:r>
      <w:r w:rsidRPr="00E63076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E6307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63076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Екатерина Репина. </w:t>
      </w:r>
    </w:p>
    <w:p w:rsidR="00E63076" w:rsidRPr="00E63076" w:rsidRDefault="00E63076" w:rsidP="00E63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76">
        <w:rPr>
          <w:rFonts w:ascii="Times New Roman" w:hAnsi="Times New Roman" w:cs="Times New Roman"/>
          <w:sz w:val="28"/>
          <w:szCs w:val="28"/>
        </w:rPr>
        <w:lastRenderedPageBreak/>
        <w:t xml:space="preserve">В пресс-службе ведомства напомнили, что правообладатель ранее учтенного объекта недвижимости, не дожидаясь процедуры по выявлению правообладателей, может сам обратиться в </w:t>
      </w:r>
      <w:proofErr w:type="spellStart"/>
      <w:r w:rsidRPr="00E630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63076">
        <w:rPr>
          <w:rFonts w:ascii="Times New Roman" w:hAnsi="Times New Roman" w:cs="Times New Roman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 или направить заявление в электронной форме через портал </w:t>
      </w:r>
      <w:proofErr w:type="spellStart"/>
      <w:r w:rsidRPr="00E6307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63076">
        <w:rPr>
          <w:rFonts w:ascii="Times New Roman" w:hAnsi="Times New Roman" w:cs="Times New Roman"/>
          <w:sz w:val="28"/>
          <w:szCs w:val="28"/>
        </w:rPr>
        <w:t xml:space="preserve"> или официальный сайт </w:t>
      </w:r>
      <w:proofErr w:type="spellStart"/>
      <w:r w:rsidRPr="00E6307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3076">
        <w:rPr>
          <w:rFonts w:ascii="Times New Roman" w:hAnsi="Times New Roman" w:cs="Times New Roman"/>
          <w:sz w:val="28"/>
          <w:szCs w:val="28"/>
        </w:rPr>
        <w:t xml:space="preserve">. Госпошлина за государственную регистрацию права, возникшего до 31 января </w:t>
      </w:r>
      <w:r w:rsidRPr="00E63076">
        <w:rPr>
          <w:rFonts w:ascii="Times New Roman" w:hAnsi="Times New Roman" w:cs="Times New Roman"/>
          <w:sz w:val="28"/>
          <w:szCs w:val="28"/>
        </w:rPr>
        <w:br/>
        <w:t xml:space="preserve">1998 года, не взимается. </w:t>
      </w:r>
    </w:p>
    <w:p w:rsidR="004222D6" w:rsidRDefault="00102FBA" w:rsidP="00E63076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63076" w:rsidRPr="00FE468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https://rosreestr.gov.ru/press/archive/reg/belgorodskiy-rosreestr-napomnil-zhitelyam-oblasti-o-zakone-po-vyyavleniyu-pravoobladateley-ranee-uch/</w:t>
        </w:r>
      </w:hyperlink>
      <w:bookmarkStart w:id="0" w:name="_GoBack"/>
      <w:bookmarkEnd w:id="0"/>
    </w:p>
    <w:sectPr w:rsidR="004222D6" w:rsidSect="00E01F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2"/>
    <w:rsid w:val="000449DA"/>
    <w:rsid w:val="00080DF6"/>
    <w:rsid w:val="00093EB7"/>
    <w:rsid w:val="000A2C38"/>
    <w:rsid w:val="000B53A8"/>
    <w:rsid w:val="000E0085"/>
    <w:rsid w:val="000E35A6"/>
    <w:rsid w:val="00102FBA"/>
    <w:rsid w:val="00112BD4"/>
    <w:rsid w:val="001435F5"/>
    <w:rsid w:val="001918E3"/>
    <w:rsid w:val="001B4141"/>
    <w:rsid w:val="001F1E39"/>
    <w:rsid w:val="001F48B3"/>
    <w:rsid w:val="00200746"/>
    <w:rsid w:val="00210074"/>
    <w:rsid w:val="00220EB9"/>
    <w:rsid w:val="002355F8"/>
    <w:rsid w:val="00287780"/>
    <w:rsid w:val="002B13E2"/>
    <w:rsid w:val="002E37DE"/>
    <w:rsid w:val="002F7DC4"/>
    <w:rsid w:val="003071DD"/>
    <w:rsid w:val="00314AA3"/>
    <w:rsid w:val="00332ACF"/>
    <w:rsid w:val="00334967"/>
    <w:rsid w:val="00346E01"/>
    <w:rsid w:val="00365E91"/>
    <w:rsid w:val="003B289B"/>
    <w:rsid w:val="003B79A7"/>
    <w:rsid w:val="003E02BF"/>
    <w:rsid w:val="003E57F5"/>
    <w:rsid w:val="00413909"/>
    <w:rsid w:val="004222D6"/>
    <w:rsid w:val="00422FE3"/>
    <w:rsid w:val="00436BA7"/>
    <w:rsid w:val="00444385"/>
    <w:rsid w:val="00451CD6"/>
    <w:rsid w:val="00461736"/>
    <w:rsid w:val="00471C64"/>
    <w:rsid w:val="0048617A"/>
    <w:rsid w:val="004A1B44"/>
    <w:rsid w:val="004A1C05"/>
    <w:rsid w:val="004B71B9"/>
    <w:rsid w:val="004C1ACF"/>
    <w:rsid w:val="004D0B30"/>
    <w:rsid w:val="004E0C7F"/>
    <w:rsid w:val="004E6806"/>
    <w:rsid w:val="005564D9"/>
    <w:rsid w:val="005574A3"/>
    <w:rsid w:val="00562827"/>
    <w:rsid w:val="00567723"/>
    <w:rsid w:val="00575885"/>
    <w:rsid w:val="00590793"/>
    <w:rsid w:val="00596813"/>
    <w:rsid w:val="005A5D3C"/>
    <w:rsid w:val="005A5F21"/>
    <w:rsid w:val="005D2A8B"/>
    <w:rsid w:val="006004D0"/>
    <w:rsid w:val="0062715A"/>
    <w:rsid w:val="00630791"/>
    <w:rsid w:val="0063508F"/>
    <w:rsid w:val="00650386"/>
    <w:rsid w:val="00654455"/>
    <w:rsid w:val="0069672E"/>
    <w:rsid w:val="006A1509"/>
    <w:rsid w:val="006B738C"/>
    <w:rsid w:val="006E1788"/>
    <w:rsid w:val="006E51CD"/>
    <w:rsid w:val="006F0976"/>
    <w:rsid w:val="006F6829"/>
    <w:rsid w:val="00732288"/>
    <w:rsid w:val="00733467"/>
    <w:rsid w:val="00741E0E"/>
    <w:rsid w:val="007C2E8A"/>
    <w:rsid w:val="007C7EF6"/>
    <w:rsid w:val="007D19F5"/>
    <w:rsid w:val="007D2096"/>
    <w:rsid w:val="007E259E"/>
    <w:rsid w:val="007E376A"/>
    <w:rsid w:val="007F03E3"/>
    <w:rsid w:val="007F3AB5"/>
    <w:rsid w:val="00821891"/>
    <w:rsid w:val="00822C26"/>
    <w:rsid w:val="00824B38"/>
    <w:rsid w:val="008261D4"/>
    <w:rsid w:val="008265E6"/>
    <w:rsid w:val="008339B8"/>
    <w:rsid w:val="00887E67"/>
    <w:rsid w:val="00893CEE"/>
    <w:rsid w:val="00895509"/>
    <w:rsid w:val="00896056"/>
    <w:rsid w:val="008A4017"/>
    <w:rsid w:val="008B00FD"/>
    <w:rsid w:val="008B5426"/>
    <w:rsid w:val="008C4519"/>
    <w:rsid w:val="008D5C3B"/>
    <w:rsid w:val="008E1962"/>
    <w:rsid w:val="008F1096"/>
    <w:rsid w:val="009321B6"/>
    <w:rsid w:val="00951EF1"/>
    <w:rsid w:val="00977530"/>
    <w:rsid w:val="0099799E"/>
    <w:rsid w:val="00A01F0F"/>
    <w:rsid w:val="00A15022"/>
    <w:rsid w:val="00A223F2"/>
    <w:rsid w:val="00A24524"/>
    <w:rsid w:val="00A26251"/>
    <w:rsid w:val="00A32432"/>
    <w:rsid w:val="00A33392"/>
    <w:rsid w:val="00A501CC"/>
    <w:rsid w:val="00A518D2"/>
    <w:rsid w:val="00A7403A"/>
    <w:rsid w:val="00A75DFA"/>
    <w:rsid w:val="00A86ED7"/>
    <w:rsid w:val="00AA08EE"/>
    <w:rsid w:val="00AB4C3A"/>
    <w:rsid w:val="00AD4907"/>
    <w:rsid w:val="00B171D1"/>
    <w:rsid w:val="00B34829"/>
    <w:rsid w:val="00B40F7D"/>
    <w:rsid w:val="00C23E2C"/>
    <w:rsid w:val="00C729EE"/>
    <w:rsid w:val="00CA21C9"/>
    <w:rsid w:val="00CA4A39"/>
    <w:rsid w:val="00CB7829"/>
    <w:rsid w:val="00CB798A"/>
    <w:rsid w:val="00CE186D"/>
    <w:rsid w:val="00CE70C8"/>
    <w:rsid w:val="00D218B0"/>
    <w:rsid w:val="00D53976"/>
    <w:rsid w:val="00D740C5"/>
    <w:rsid w:val="00D80D2B"/>
    <w:rsid w:val="00D95C4E"/>
    <w:rsid w:val="00DA0418"/>
    <w:rsid w:val="00DB7543"/>
    <w:rsid w:val="00DF10C8"/>
    <w:rsid w:val="00E01F7F"/>
    <w:rsid w:val="00E143EF"/>
    <w:rsid w:val="00E24842"/>
    <w:rsid w:val="00E265CC"/>
    <w:rsid w:val="00E538CC"/>
    <w:rsid w:val="00E63076"/>
    <w:rsid w:val="00E651E7"/>
    <w:rsid w:val="00E8194A"/>
    <w:rsid w:val="00E9082F"/>
    <w:rsid w:val="00EF40B5"/>
    <w:rsid w:val="00F403EC"/>
    <w:rsid w:val="00F7395B"/>
    <w:rsid w:val="00F8355C"/>
    <w:rsid w:val="00FA132B"/>
    <w:rsid w:val="00FA4AE8"/>
    <w:rsid w:val="00FB4285"/>
    <w:rsid w:val="00FC2664"/>
    <w:rsid w:val="00FD03D8"/>
    <w:rsid w:val="00FD1A3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reg/belgorodskiy-rosreestr-napomnil-zhitelyam-oblasti-o-zakone-po-vyyavleniyu-pravoobladateley-ranee-u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0672-D44C-4EC4-B204-3169DFA7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Pazeva</dc:creator>
  <cp:lastModifiedBy>Ozerova</cp:lastModifiedBy>
  <cp:revision>2</cp:revision>
  <cp:lastPrinted>2023-07-06T13:45:00Z</cp:lastPrinted>
  <dcterms:created xsi:type="dcterms:W3CDTF">2023-07-24T14:26:00Z</dcterms:created>
  <dcterms:modified xsi:type="dcterms:W3CDTF">2023-07-24T14:26:00Z</dcterms:modified>
</cp:coreProperties>
</file>