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F1" w:rsidRDefault="00951EF1" w:rsidP="00951EF1">
      <w:pPr>
        <w:jc w:val="center"/>
        <w:rPr>
          <w:rFonts w:ascii="Times New Roman" w:hAnsi="Times New Roman"/>
          <w:b/>
          <w:color w:val="1C82D6"/>
          <w:sz w:val="32"/>
          <w:szCs w:val="30"/>
        </w:rPr>
      </w:pPr>
      <w:r w:rsidRPr="007F4BD6">
        <w:rPr>
          <w:rFonts w:ascii="Times New Roman" w:hAnsi="Times New Roman"/>
          <w:b/>
          <w:color w:val="1C82D6"/>
          <w:sz w:val="32"/>
          <w:szCs w:val="30"/>
        </w:rPr>
        <w:t>В Белгородской области продолжается работа по наполнению ЕГРН сведениями о границах территориальных зон</w:t>
      </w:r>
    </w:p>
    <w:p w:rsidR="00951EF1" w:rsidRPr="001910C9" w:rsidRDefault="00951EF1" w:rsidP="00951EF1">
      <w:pPr>
        <w:spacing w:line="240" w:lineRule="auto"/>
        <w:jc w:val="center"/>
        <w:rPr>
          <w:rFonts w:ascii="Times New Roman" w:hAnsi="Times New Roman"/>
          <w:b/>
          <w:color w:val="1C82D6"/>
          <w:sz w:val="20"/>
          <w:szCs w:val="30"/>
        </w:rPr>
      </w:pPr>
    </w:p>
    <w:p w:rsidR="00951EF1" w:rsidRPr="00566E80" w:rsidRDefault="00951EF1" w:rsidP="00951E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E8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состоянию на 1 июня 2023 года в Едином государственном реестре недвижимости (ЕГРН) содержатся сведения о границах более </w:t>
      </w:r>
      <w:r w:rsidRPr="00566E80">
        <w:rPr>
          <w:rFonts w:ascii="Times New Roman" w:eastAsia="Times New Roman" w:hAnsi="Times New Roman" w:cs="Times New Roman"/>
          <w:bCs/>
          <w:sz w:val="28"/>
          <w:szCs w:val="28"/>
        </w:rPr>
        <w:br/>
        <w:t>2,6 тыс. территориальных зон Белгородской области, что составляет более 96% от общего количества территориальных зон, установленных правилами землепользования и застройки на территории нашей области.</w:t>
      </w:r>
    </w:p>
    <w:p w:rsidR="00951EF1" w:rsidRDefault="00951EF1" w:rsidP="00951E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2796">
        <w:rPr>
          <w:rFonts w:ascii="Times New Roman" w:eastAsia="Times New Roman" w:hAnsi="Times New Roman" w:cs="Times New Roman"/>
          <w:sz w:val="28"/>
          <w:szCs w:val="28"/>
        </w:rPr>
        <w:t>несе</w:t>
      </w:r>
      <w:r>
        <w:rPr>
          <w:rFonts w:ascii="Times New Roman" w:eastAsia="Times New Roman" w:hAnsi="Times New Roman" w:cs="Times New Roman"/>
          <w:sz w:val="28"/>
          <w:szCs w:val="28"/>
        </w:rPr>
        <w:t>ние в ЕГРН недостающих сведений</w:t>
      </w:r>
      <w:r w:rsidRPr="00402796">
        <w:rPr>
          <w:rFonts w:ascii="Times New Roman" w:eastAsia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2796">
        <w:rPr>
          <w:rFonts w:ascii="Times New Roman" w:eastAsia="Times New Roman" w:hAnsi="Times New Roman" w:cs="Times New Roman"/>
          <w:sz w:val="28"/>
          <w:szCs w:val="28"/>
        </w:rPr>
        <w:t xml:space="preserve"> для защиты прав граждан и юридических лиц,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как результат, </w:t>
      </w:r>
      <w:r w:rsidRPr="00402796">
        <w:rPr>
          <w:rFonts w:ascii="Times New Roman" w:eastAsia="Times New Roman" w:hAnsi="Times New Roman" w:cs="Times New Roman"/>
          <w:sz w:val="28"/>
          <w:szCs w:val="28"/>
        </w:rPr>
        <w:t>исключени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02796">
        <w:rPr>
          <w:rFonts w:ascii="Times New Roman" w:eastAsia="Times New Roman" w:hAnsi="Times New Roman" w:cs="Times New Roman"/>
          <w:sz w:val="28"/>
          <w:szCs w:val="28"/>
        </w:rPr>
        <w:t xml:space="preserve"> случаев незаконного вовлечения в гражданский оборот недвижимого имущества, расположенного в границах территориальных зон, территорий объектов культурного наследия, неиспользуемых объектов недвижимости, а также снижения рисков земельных споров. </w:t>
      </w:r>
    </w:p>
    <w:p w:rsidR="00951EF1" w:rsidRPr="006E62D3" w:rsidRDefault="00951EF1" w:rsidP="00951E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</w:t>
      </w:r>
      <w:r w:rsidRPr="00AF1B26">
        <w:rPr>
          <w:rFonts w:ascii="Times New Roman" w:eastAsia="Times New Roman" w:hAnsi="Times New Roman" w:cs="Times New Roman"/>
          <w:i/>
          <w:sz w:val="28"/>
          <w:szCs w:val="28"/>
        </w:rPr>
        <w:t>Наличие сведений о границах территориальных зон в ЕГРН в полном объеме позволит сформировать достоверный реестр, окажет положительное влияние на процедуру предоставления земельных участков, размещения объектов капитального строительства, постановки их на кадастровый учет и регистрации прав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Стоит отметить, что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текущем</w:t>
      </w:r>
      <w:proofErr w:type="spellEnd"/>
      <w:r w:rsidRPr="004027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году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белгородским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Роскадастром</w:t>
      </w:r>
      <w:r w:rsidRPr="00402796">
        <w:rPr>
          <w:rFonts w:ascii="Times New Roman" w:eastAsia="Times New Roman" w:hAnsi="Times New Roman" w:cs="Times New Roman"/>
          <w:i/>
          <w:iCs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сены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ЕГРН </w:t>
      </w:r>
      <w:r w:rsidRPr="00402796">
        <w:rPr>
          <w:rFonts w:ascii="Times New Roman" w:eastAsia="Times New Roman" w:hAnsi="Times New Roman" w:cs="Times New Roman"/>
          <w:i/>
          <w:iCs/>
          <w:sz w:val="28"/>
          <w:szCs w:val="28"/>
        </w:rPr>
        <w:t>сведени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о 46</w:t>
      </w:r>
      <w:r w:rsidRPr="004027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территориальных зон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ах</w:t>
      </w:r>
      <w:r w:rsidRPr="00AF1B26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AF1B2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40279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745E3">
        <w:rPr>
          <w:rFonts w:ascii="Times New Roman" w:eastAsia="Times New Roman" w:hAnsi="Times New Roman" w:cs="Times New Roman"/>
          <w:sz w:val="28"/>
          <w:szCs w:val="28"/>
        </w:rPr>
        <w:t>рассказала</w:t>
      </w:r>
      <w:r w:rsidRPr="006E62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62D3">
        <w:rPr>
          <w:rFonts w:ascii="Times New Roman" w:eastAsia="Times New Roman" w:hAnsi="Times New Roman" w:cs="Times New Roman"/>
          <w:b/>
          <w:sz w:val="28"/>
          <w:szCs w:val="28"/>
        </w:rPr>
        <w:t>заместитель</w:t>
      </w:r>
      <w:r w:rsidRPr="00402796">
        <w:rPr>
          <w:rFonts w:ascii="Times New Roman" w:eastAsia="Times New Roman" w:hAnsi="Times New Roman" w:cs="Times New Roman"/>
          <w:b/>
          <w:bCs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главный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технологфилиала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ППК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Роскадастр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по </w:t>
      </w:r>
      <w:r w:rsidRPr="006E62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Белгородской области Светлана </w:t>
      </w:r>
      <w:proofErr w:type="spellStart"/>
      <w:r w:rsidRPr="006E62D3">
        <w:rPr>
          <w:rFonts w:ascii="Times New Roman" w:eastAsia="Times New Roman" w:hAnsi="Times New Roman" w:cs="Times New Roman"/>
          <w:b/>
          <w:bCs/>
          <w:sz w:val="28"/>
          <w:szCs w:val="28"/>
        </w:rPr>
        <w:t>Куртинина</w:t>
      </w:r>
      <w:proofErr w:type="spellEnd"/>
      <w:r w:rsidRPr="006E62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EF1" w:rsidRPr="006E62D3" w:rsidRDefault="00951EF1" w:rsidP="00951E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2D3">
        <w:rPr>
          <w:rFonts w:ascii="Times New Roman" w:eastAsia="Times New Roman" w:hAnsi="Times New Roman" w:cs="Times New Roman"/>
          <w:sz w:val="28"/>
          <w:szCs w:val="28"/>
        </w:rPr>
        <w:t xml:space="preserve">Внесение в ЕГРН сведений о границах территориальных зон осуществляется на основании документов и сведений, представленных уполномоченными органами. Документы предоставляются в электронном виде в формате XML и заверяются усиленной электронной подписью подготовившего и направившего их органа </w:t>
      </w:r>
      <w:r>
        <w:rPr>
          <w:rFonts w:ascii="Times New Roman" w:eastAsia="Times New Roman" w:hAnsi="Times New Roman" w:cs="Times New Roman"/>
          <w:sz w:val="28"/>
          <w:szCs w:val="28"/>
        </w:rPr>
        <w:t>исполнительной власти субъекта</w:t>
      </w:r>
      <w:r w:rsidRPr="006E62D3">
        <w:rPr>
          <w:rFonts w:ascii="Times New Roman" w:eastAsia="Times New Roman" w:hAnsi="Times New Roman" w:cs="Times New Roman"/>
          <w:sz w:val="28"/>
          <w:szCs w:val="28"/>
        </w:rPr>
        <w:t xml:space="preserve">. При этом обязательным приложением к документам является графическое описание местоположения границ территориальных зон.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E62D3">
        <w:rPr>
          <w:rFonts w:ascii="Times New Roman" w:eastAsia="Times New Roman" w:hAnsi="Times New Roman" w:cs="Times New Roman"/>
          <w:sz w:val="28"/>
          <w:szCs w:val="28"/>
        </w:rPr>
        <w:t>ведения о границах территориальных зон вносятся в ЕГРН в течение 15 рабочих дней </w:t>
      </w:r>
      <w:proofErr w:type="gramStart"/>
      <w:r w:rsidRPr="006E62D3"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 w:rsidRPr="006E62D3">
        <w:rPr>
          <w:rFonts w:ascii="Times New Roman" w:eastAsia="Times New Roman" w:hAnsi="Times New Roman" w:cs="Times New Roman"/>
          <w:sz w:val="28"/>
          <w:szCs w:val="28"/>
        </w:rPr>
        <w:t xml:space="preserve">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в ППК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по Белгородской области, после чего данные становятся </w:t>
      </w:r>
      <w:r w:rsidRPr="006E62D3">
        <w:rPr>
          <w:rFonts w:ascii="Times New Roman" w:eastAsia="Times New Roman" w:hAnsi="Times New Roman" w:cs="Times New Roman"/>
          <w:sz w:val="28"/>
          <w:szCs w:val="28"/>
        </w:rPr>
        <w:t>общедоступными.</w:t>
      </w:r>
    </w:p>
    <w:p w:rsidR="00951EF1" w:rsidRPr="00951EF1" w:rsidRDefault="00951EF1" w:rsidP="00951E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Белгородской области напоминает, что и</w:t>
      </w:r>
      <w:r w:rsidRPr="006E62D3">
        <w:rPr>
          <w:rFonts w:ascii="Times New Roman" w:eastAsia="Times New Roman" w:hAnsi="Times New Roman" w:cs="Times New Roman"/>
          <w:sz w:val="28"/>
          <w:szCs w:val="28"/>
        </w:rPr>
        <w:t xml:space="preserve">нформацию о территориальных зонах, сведения о которых </w:t>
      </w:r>
      <w:r w:rsidRPr="006E62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содержатся в ЕГРН, можно получить с помощью общедоступного сервиса </w:t>
      </w:r>
      <w:r w:rsidRPr="007F4BD6">
        <w:rPr>
          <w:rFonts w:ascii="Times New Roman" w:hAnsi="Times New Roman" w:cs="Times New Roman"/>
          <w:sz w:val="28"/>
          <w:szCs w:val="28"/>
        </w:rPr>
        <w:t>«Публичная кадастровая карта»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либо заказав выписку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ЕГРНлюбым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доступным способом (например, в офисе МФЦ или воспользовавшись сервисами сайта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51EF1" w:rsidRDefault="00765FC2" w:rsidP="00951EF1">
      <w:pPr>
        <w:jc w:val="both"/>
      </w:pPr>
      <w:hyperlink r:id="rId7" w:history="1">
        <w:r w:rsidR="00951EF1" w:rsidRPr="00A15F83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https://rosreestr.gov.ru/press/archive/reg/v-belgorodskoy-oblasti-prodolzhaetsya-rabota-po-napolneniyu-egrn-svedeniyami-o-granitsakh-territoria/</w:t>
        </w:r>
      </w:hyperlink>
    </w:p>
    <w:p w:rsidR="004222D6" w:rsidRDefault="004222D6" w:rsidP="009979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5E91" w:rsidRDefault="00365E91" w:rsidP="004E0C7F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65E91" w:rsidSect="00E01F7F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C42"/>
    <w:multiLevelType w:val="hybridMultilevel"/>
    <w:tmpl w:val="F2867F2C"/>
    <w:lvl w:ilvl="0" w:tplc="87123ACA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A53F83"/>
    <w:multiLevelType w:val="hybridMultilevel"/>
    <w:tmpl w:val="980EEC9C"/>
    <w:lvl w:ilvl="0" w:tplc="E92CF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92"/>
    <w:rsid w:val="000449DA"/>
    <w:rsid w:val="00080DF6"/>
    <w:rsid w:val="00093EB7"/>
    <w:rsid w:val="000A2C38"/>
    <w:rsid w:val="000B53A8"/>
    <w:rsid w:val="000E0085"/>
    <w:rsid w:val="000E35A6"/>
    <w:rsid w:val="00112BD4"/>
    <w:rsid w:val="001435F5"/>
    <w:rsid w:val="001918E3"/>
    <w:rsid w:val="001B4141"/>
    <w:rsid w:val="001F1E39"/>
    <w:rsid w:val="001F48B3"/>
    <w:rsid w:val="00200746"/>
    <w:rsid w:val="00210074"/>
    <w:rsid w:val="00220EB9"/>
    <w:rsid w:val="002355F8"/>
    <w:rsid w:val="00287780"/>
    <w:rsid w:val="002B13E2"/>
    <w:rsid w:val="002E37DE"/>
    <w:rsid w:val="002F7DC4"/>
    <w:rsid w:val="003071DD"/>
    <w:rsid w:val="00314AA3"/>
    <w:rsid w:val="00332ACF"/>
    <w:rsid w:val="00334967"/>
    <w:rsid w:val="00346E01"/>
    <w:rsid w:val="00365E91"/>
    <w:rsid w:val="003B289B"/>
    <w:rsid w:val="003B79A7"/>
    <w:rsid w:val="003E02BF"/>
    <w:rsid w:val="003E57F5"/>
    <w:rsid w:val="00413909"/>
    <w:rsid w:val="004222D6"/>
    <w:rsid w:val="00422FE3"/>
    <w:rsid w:val="00436BA7"/>
    <w:rsid w:val="00451CD6"/>
    <w:rsid w:val="00461736"/>
    <w:rsid w:val="00471C64"/>
    <w:rsid w:val="0048617A"/>
    <w:rsid w:val="004A1B44"/>
    <w:rsid w:val="004A1C05"/>
    <w:rsid w:val="004B71B9"/>
    <w:rsid w:val="004C1ACF"/>
    <w:rsid w:val="004D0B30"/>
    <w:rsid w:val="004E0C7F"/>
    <w:rsid w:val="004E6806"/>
    <w:rsid w:val="005564D9"/>
    <w:rsid w:val="005574A3"/>
    <w:rsid w:val="00562827"/>
    <w:rsid w:val="00567723"/>
    <w:rsid w:val="00575885"/>
    <w:rsid w:val="00590793"/>
    <w:rsid w:val="00596813"/>
    <w:rsid w:val="005A5D3C"/>
    <w:rsid w:val="005A5F21"/>
    <w:rsid w:val="005D2A8B"/>
    <w:rsid w:val="006004D0"/>
    <w:rsid w:val="0062715A"/>
    <w:rsid w:val="00630791"/>
    <w:rsid w:val="0063508F"/>
    <w:rsid w:val="00650386"/>
    <w:rsid w:val="00654455"/>
    <w:rsid w:val="0069672E"/>
    <w:rsid w:val="006A1509"/>
    <w:rsid w:val="006B738C"/>
    <w:rsid w:val="006E1788"/>
    <w:rsid w:val="006E51CD"/>
    <w:rsid w:val="006F0976"/>
    <w:rsid w:val="006F6829"/>
    <w:rsid w:val="00732288"/>
    <w:rsid w:val="00733467"/>
    <w:rsid w:val="00741E0E"/>
    <w:rsid w:val="00765FC2"/>
    <w:rsid w:val="007C2E8A"/>
    <w:rsid w:val="007C7EF6"/>
    <w:rsid w:val="007D19F5"/>
    <w:rsid w:val="007D2096"/>
    <w:rsid w:val="007E259E"/>
    <w:rsid w:val="007E376A"/>
    <w:rsid w:val="007F03E3"/>
    <w:rsid w:val="007F3AB5"/>
    <w:rsid w:val="00821891"/>
    <w:rsid w:val="00822C26"/>
    <w:rsid w:val="00824B38"/>
    <w:rsid w:val="008261D4"/>
    <w:rsid w:val="008265E6"/>
    <w:rsid w:val="008339B8"/>
    <w:rsid w:val="00887E67"/>
    <w:rsid w:val="00893CEE"/>
    <w:rsid w:val="00895509"/>
    <w:rsid w:val="00896056"/>
    <w:rsid w:val="008A4017"/>
    <w:rsid w:val="008B00FD"/>
    <w:rsid w:val="008B5426"/>
    <w:rsid w:val="008C4519"/>
    <w:rsid w:val="008D5C3B"/>
    <w:rsid w:val="008E1962"/>
    <w:rsid w:val="008F1096"/>
    <w:rsid w:val="009321B6"/>
    <w:rsid w:val="00951EF1"/>
    <w:rsid w:val="00977530"/>
    <w:rsid w:val="0099799E"/>
    <w:rsid w:val="00A01F0F"/>
    <w:rsid w:val="00A15022"/>
    <w:rsid w:val="00A223F2"/>
    <w:rsid w:val="00A24524"/>
    <w:rsid w:val="00A26251"/>
    <w:rsid w:val="00A32432"/>
    <w:rsid w:val="00A33392"/>
    <w:rsid w:val="00A501CC"/>
    <w:rsid w:val="00A518D2"/>
    <w:rsid w:val="00A7403A"/>
    <w:rsid w:val="00A75DFA"/>
    <w:rsid w:val="00A86ED7"/>
    <w:rsid w:val="00AA08EE"/>
    <w:rsid w:val="00AB4C3A"/>
    <w:rsid w:val="00AD4907"/>
    <w:rsid w:val="00B171D1"/>
    <w:rsid w:val="00B34829"/>
    <w:rsid w:val="00B40F7D"/>
    <w:rsid w:val="00C23E2C"/>
    <w:rsid w:val="00C729EE"/>
    <w:rsid w:val="00CA21C9"/>
    <w:rsid w:val="00CA4A39"/>
    <w:rsid w:val="00CB7829"/>
    <w:rsid w:val="00CB798A"/>
    <w:rsid w:val="00CE186D"/>
    <w:rsid w:val="00CE70C8"/>
    <w:rsid w:val="00D218B0"/>
    <w:rsid w:val="00D53976"/>
    <w:rsid w:val="00D740C5"/>
    <w:rsid w:val="00D80D2B"/>
    <w:rsid w:val="00D95C4E"/>
    <w:rsid w:val="00DA0418"/>
    <w:rsid w:val="00DB7543"/>
    <w:rsid w:val="00DF10C8"/>
    <w:rsid w:val="00E01F7F"/>
    <w:rsid w:val="00E143EF"/>
    <w:rsid w:val="00E24842"/>
    <w:rsid w:val="00E265CC"/>
    <w:rsid w:val="00E538CC"/>
    <w:rsid w:val="00E651E7"/>
    <w:rsid w:val="00E8194A"/>
    <w:rsid w:val="00E9082F"/>
    <w:rsid w:val="00F403EC"/>
    <w:rsid w:val="00F7395B"/>
    <w:rsid w:val="00F8355C"/>
    <w:rsid w:val="00FA132B"/>
    <w:rsid w:val="00FA4AE8"/>
    <w:rsid w:val="00FB4285"/>
    <w:rsid w:val="00FC2664"/>
    <w:rsid w:val="00FD03D8"/>
    <w:rsid w:val="00FD1A37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33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A33392"/>
    <w:pPr>
      <w:keepNext/>
      <w:spacing w:after="0" w:line="240" w:lineRule="auto"/>
      <w:ind w:right="5208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392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A3339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3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33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C23E2C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C23E2C"/>
    <w:rPr>
      <w:rFonts w:cs="Times New Roman"/>
      <w:i/>
      <w:iCs/>
    </w:rPr>
  </w:style>
  <w:style w:type="paragraph" w:styleId="a8">
    <w:name w:val="Normal (Web)"/>
    <w:basedOn w:val="a"/>
    <w:uiPriority w:val="99"/>
    <w:rsid w:val="00824B38"/>
    <w:pPr>
      <w:spacing w:after="96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1"/>
    <w:basedOn w:val="a"/>
    <w:rsid w:val="007D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A501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Гипертекстовая ссылка"/>
    <w:basedOn w:val="a0"/>
    <w:uiPriority w:val="99"/>
    <w:rsid w:val="0048617A"/>
    <w:rPr>
      <w:color w:val="106BBE"/>
    </w:rPr>
  </w:style>
  <w:style w:type="paragraph" w:styleId="ac">
    <w:name w:val="Intense Quote"/>
    <w:basedOn w:val="a"/>
    <w:next w:val="a"/>
    <w:link w:val="ad"/>
    <w:uiPriority w:val="30"/>
    <w:qFormat/>
    <w:rsid w:val="007C2E8A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C2E8A"/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blk">
    <w:name w:val="blk"/>
    <w:basedOn w:val="a0"/>
    <w:rsid w:val="007C2E8A"/>
  </w:style>
  <w:style w:type="paragraph" w:styleId="ae">
    <w:name w:val="Title"/>
    <w:basedOn w:val="a"/>
    <w:next w:val="a"/>
    <w:link w:val="af"/>
    <w:uiPriority w:val="10"/>
    <w:qFormat/>
    <w:rsid w:val="00AB4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B4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6B7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rsid w:val="00FA4AE8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112BD4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7D19F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33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A33392"/>
    <w:pPr>
      <w:keepNext/>
      <w:spacing w:after="0" w:line="240" w:lineRule="auto"/>
      <w:ind w:right="5208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392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A3339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3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33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C23E2C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C23E2C"/>
    <w:rPr>
      <w:rFonts w:cs="Times New Roman"/>
      <w:i/>
      <w:iCs/>
    </w:rPr>
  </w:style>
  <w:style w:type="paragraph" w:styleId="a8">
    <w:name w:val="Normal (Web)"/>
    <w:basedOn w:val="a"/>
    <w:uiPriority w:val="99"/>
    <w:rsid w:val="00824B38"/>
    <w:pPr>
      <w:spacing w:after="96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1"/>
    <w:basedOn w:val="a"/>
    <w:rsid w:val="007D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A501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Гипертекстовая ссылка"/>
    <w:basedOn w:val="a0"/>
    <w:uiPriority w:val="99"/>
    <w:rsid w:val="0048617A"/>
    <w:rPr>
      <w:color w:val="106BBE"/>
    </w:rPr>
  </w:style>
  <w:style w:type="paragraph" w:styleId="ac">
    <w:name w:val="Intense Quote"/>
    <w:basedOn w:val="a"/>
    <w:next w:val="a"/>
    <w:link w:val="ad"/>
    <w:uiPriority w:val="30"/>
    <w:qFormat/>
    <w:rsid w:val="007C2E8A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C2E8A"/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blk">
    <w:name w:val="blk"/>
    <w:basedOn w:val="a0"/>
    <w:rsid w:val="007C2E8A"/>
  </w:style>
  <w:style w:type="paragraph" w:styleId="ae">
    <w:name w:val="Title"/>
    <w:basedOn w:val="a"/>
    <w:next w:val="a"/>
    <w:link w:val="af"/>
    <w:uiPriority w:val="10"/>
    <w:qFormat/>
    <w:rsid w:val="00AB4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B4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6B7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rsid w:val="00FA4AE8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112BD4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7D19F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gov.ru/press/archive/reg/v-belgorodskoy-oblasti-prodolzhaetsya-rabota-po-napolneniyu-egrn-svedeniyami-o-granitsakh-territor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012A-5758-41BB-9BB2-28472902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Pazeva</dc:creator>
  <cp:lastModifiedBy>Ozerova</cp:lastModifiedBy>
  <cp:revision>2</cp:revision>
  <cp:lastPrinted>2023-07-06T13:41:00Z</cp:lastPrinted>
  <dcterms:created xsi:type="dcterms:W3CDTF">2023-07-24T14:11:00Z</dcterms:created>
  <dcterms:modified xsi:type="dcterms:W3CDTF">2023-07-24T14:11:00Z</dcterms:modified>
</cp:coreProperties>
</file>