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67C" w:rsidRPr="00F4467C" w:rsidRDefault="00F4467C" w:rsidP="00F4467C">
      <w:pPr>
        <w:pStyle w:val="1"/>
        <w:ind w:left="0" w:firstLine="0"/>
        <w:jc w:val="right"/>
        <w:rPr>
          <w:b w:val="0"/>
          <w:lang w:eastAsia="en-US"/>
        </w:rPr>
      </w:pPr>
      <w:bookmarkStart w:id="0" w:name="_GoBack"/>
      <w:bookmarkEnd w:id="0"/>
      <w:r w:rsidRPr="00F4467C">
        <w:rPr>
          <w:b w:val="0"/>
          <w:lang w:eastAsia="en-US"/>
        </w:rPr>
        <w:t>Руководитель Группы по взаимодействию со СМИ</w:t>
      </w:r>
    </w:p>
    <w:p w:rsidR="00F4467C" w:rsidRPr="00036036" w:rsidRDefault="00F4467C" w:rsidP="00F4467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Чекрыгина Оксана Александровна</w:t>
      </w:r>
    </w:p>
    <w:p w:rsidR="00F4467C" w:rsidRPr="00036036" w:rsidRDefault="00F4467C" w:rsidP="00F4467C">
      <w:pPr>
        <w:pStyle w:val="1"/>
        <w:ind w:left="0" w:firstLine="0"/>
        <w:jc w:val="right"/>
        <w:rPr>
          <w:b w:val="0"/>
        </w:rPr>
      </w:pPr>
      <w:r w:rsidRPr="00A26315">
        <w:rPr>
          <w:b w:val="0"/>
          <w:noProof/>
          <w:lang w:eastAsia="ru-RU"/>
        </w:rPr>
        <w:drawing>
          <wp:inline distT="0" distB="0" distL="0" distR="0" wp14:anchorId="74BA90C9" wp14:editId="345160FD">
            <wp:extent cx="142399" cy="1238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32" cy="123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6315">
        <w:rPr>
          <w:b w:val="0"/>
        </w:rPr>
        <w:t>8(4722)30-69-48</w:t>
      </w:r>
      <w:r>
        <w:rPr>
          <w:b w:val="0"/>
        </w:rPr>
        <w:t xml:space="preserve">   </w:t>
      </w:r>
      <w:r w:rsidRPr="008B7C52">
        <w:rPr>
          <w:b w:val="0"/>
          <w:noProof/>
          <w:lang w:eastAsia="ru-RU"/>
        </w:rPr>
        <w:drawing>
          <wp:inline distT="0" distB="0" distL="0" distR="0" wp14:anchorId="31028807" wp14:editId="49293E46">
            <wp:extent cx="144000" cy="144000"/>
            <wp:effectExtent l="0" t="0" r="889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8864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7C52">
        <w:rPr>
          <w:b w:val="0"/>
        </w:rPr>
        <w:t>+7 (9</w:t>
      </w:r>
      <w:r>
        <w:rPr>
          <w:b w:val="0"/>
        </w:rPr>
        <w:t>09</w:t>
      </w:r>
      <w:r w:rsidRPr="008B7C52">
        <w:rPr>
          <w:b w:val="0"/>
        </w:rPr>
        <w:t xml:space="preserve">) </w:t>
      </w:r>
      <w:r>
        <w:rPr>
          <w:b w:val="0"/>
        </w:rPr>
        <w:t>202 49 16</w:t>
      </w:r>
    </w:p>
    <w:p w:rsidR="00053CEA" w:rsidRDefault="007E55EA" w:rsidP="00F4467C">
      <w:pPr>
        <w:pStyle w:val="a8"/>
        <w:spacing w:before="0" w:beforeAutospacing="0"/>
        <w:jc w:val="right"/>
      </w:pPr>
      <w:hyperlink r:id="rId11" w:history="1">
        <w:r w:rsidR="00F4467C" w:rsidRPr="00453F84">
          <w:rPr>
            <w:rStyle w:val="a7"/>
            <w:sz w:val="20"/>
            <w:szCs w:val="20"/>
            <w:lang w:val="en-US"/>
          </w:rPr>
          <w:t>chekryginao</w:t>
        </w:r>
        <w:r w:rsidR="00F4467C" w:rsidRPr="00453F84">
          <w:rPr>
            <w:rStyle w:val="a7"/>
            <w:sz w:val="20"/>
            <w:szCs w:val="20"/>
          </w:rPr>
          <w:t>@041.pfr.gov.ru</w:t>
        </w:r>
      </w:hyperlink>
    </w:p>
    <w:p w:rsidR="00E56DB8" w:rsidRPr="00E56DB8" w:rsidRDefault="008478A9" w:rsidP="008478A9">
      <w:pPr>
        <w:pStyle w:val="1"/>
        <w:jc w:val="center"/>
        <w:rPr>
          <w:sz w:val="24"/>
          <w:szCs w:val="24"/>
        </w:rPr>
      </w:pPr>
      <w:r w:rsidRPr="008478A9">
        <w:rPr>
          <w:sz w:val="24"/>
          <w:szCs w:val="24"/>
          <w:lang w:eastAsia="ru-RU"/>
        </w:rPr>
        <w:t>Могут ли школьники и студенты одновременно работать и получать  пенсию по потере кормильца?</w:t>
      </w:r>
    </w:p>
    <w:p w:rsidR="008478A9" w:rsidRPr="008478A9" w:rsidRDefault="008478A9" w:rsidP="008478A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8A9">
        <w:rPr>
          <w:rFonts w:ascii="Times New Roman" w:eastAsia="Times New Roman" w:hAnsi="Times New Roman"/>
          <w:sz w:val="24"/>
          <w:szCs w:val="24"/>
          <w:lang w:eastAsia="ru-RU"/>
        </w:rPr>
        <w:t>ОСФР по Белгородской области (ОСФР) информирует, что учащиеся, которые получают пенсию по потере кормильца, не имеют ограничений для трудоустройства, поэтому могут получать зарплату и пенсию одновременно.</w:t>
      </w:r>
    </w:p>
    <w:p w:rsidR="008478A9" w:rsidRPr="008478A9" w:rsidRDefault="008478A9" w:rsidP="008478A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8A9">
        <w:rPr>
          <w:rFonts w:ascii="Times New Roman" w:eastAsia="Times New Roman" w:hAnsi="Times New Roman"/>
          <w:sz w:val="24"/>
          <w:szCs w:val="24"/>
          <w:lang w:eastAsia="ru-RU"/>
        </w:rPr>
        <w:t>Если получатель пенсии по потере кормильца имеет право на федеральную социальную доплату (ФСД), то при трудоустройстве она приостанавливается. В данном случае необходимо уведомить ОСФР о трудоустройстве в течение 5 рабочих дней. Чтобы возобновить выплату ФСД после окончания трудовой деятельности, нужно обратиться в клиентскую службу ОСФР по Белгородской области с заявлением и документами, подтверждающими факт увольнения.</w:t>
      </w:r>
    </w:p>
    <w:p w:rsidR="008478A9" w:rsidRPr="008478A9" w:rsidRDefault="008478A9" w:rsidP="008478A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8A9">
        <w:rPr>
          <w:rFonts w:ascii="Times New Roman" w:eastAsia="Times New Roman" w:hAnsi="Times New Roman"/>
          <w:sz w:val="24"/>
          <w:szCs w:val="24"/>
          <w:lang w:eastAsia="ru-RU"/>
        </w:rPr>
        <w:t xml:space="preserve">Напоминаем, что право на страховую пенсию по случаю потери кормильца имеют нетрудоспособные члены семьи умершего гражданина, как состоявшие, так и не состоявшие у него на иждивении в случаях, установленных законом. Таковыми </w:t>
      </w:r>
      <w:proofErr w:type="gramStart"/>
      <w:r w:rsidRPr="008478A9">
        <w:rPr>
          <w:rFonts w:ascii="Times New Roman" w:eastAsia="Times New Roman" w:hAnsi="Times New Roman"/>
          <w:sz w:val="24"/>
          <w:szCs w:val="24"/>
          <w:lang w:eastAsia="ru-RU"/>
        </w:rPr>
        <w:t>признаются</w:t>
      </w:r>
      <w:proofErr w:type="gramEnd"/>
      <w:r w:rsidRPr="008478A9">
        <w:rPr>
          <w:rFonts w:ascii="Times New Roman" w:eastAsia="Times New Roman" w:hAnsi="Times New Roman"/>
          <w:sz w:val="24"/>
          <w:szCs w:val="24"/>
          <w:lang w:eastAsia="ru-RU"/>
        </w:rPr>
        <w:t xml:space="preserve"> в том числе несовершеннолетние дети. Пенсия по потере кормильца выплачивается им до 18 лет. Если ребенок продолжит обучение на очном отделении (поступил в ВУЗ или ССУЗ), то выплата пенсии ему будет продолжена до окончания учебы.</w:t>
      </w:r>
    </w:p>
    <w:p w:rsidR="008478A9" w:rsidRPr="008478A9" w:rsidRDefault="008478A9" w:rsidP="008478A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8A9">
        <w:rPr>
          <w:rFonts w:ascii="Times New Roman" w:eastAsia="Times New Roman" w:hAnsi="Times New Roman"/>
          <w:sz w:val="24"/>
          <w:szCs w:val="24"/>
          <w:lang w:eastAsia="ru-RU"/>
        </w:rPr>
        <w:t>Выплата ФСД не прекращается, если на летнюю подработку школьника направляет центр занятости. Если студент осуществляет уход за престарелым гражданином, достигшим возраста 80 лет, или инвалидом 1 группы, то компенсационная выплата за период трудоустройства не выплачивается. О факте устройства на работу учащийся должен оперативно сообщить в ОСФР, обратившись в клиентскую службу по месту жительства. Если молодые люди – получатели указанных выплат не сообщат о своем трудоустройстве, то впоследствии им придется вернуть в добровольном или судебном порядке в Социальный фонд России  излишне выплаченные им суммы ФСД или компенсационной выплаты за период их работы.</w:t>
      </w:r>
    </w:p>
    <w:p w:rsidR="008478A9" w:rsidRPr="008478A9" w:rsidRDefault="008478A9" w:rsidP="008478A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8A9">
        <w:rPr>
          <w:rFonts w:ascii="Times New Roman" w:eastAsia="Times New Roman" w:hAnsi="Times New Roman"/>
          <w:sz w:val="24"/>
          <w:szCs w:val="24"/>
          <w:lang w:eastAsia="ru-RU"/>
        </w:rPr>
        <w:t xml:space="preserve">Нетрудоспособные граждане, потерявшие кормильца, могут обратиться в ОСФР по Белгородской области за назначением пенсии:  страховой пенсии по потере кормильца и  социальной пенсии по потере кормильца. </w:t>
      </w:r>
      <w:proofErr w:type="spellStart"/>
      <w:r w:rsidRPr="008478A9">
        <w:rPr>
          <w:rFonts w:ascii="Times New Roman" w:eastAsia="Times New Roman" w:hAnsi="Times New Roman"/>
          <w:sz w:val="24"/>
          <w:szCs w:val="24"/>
          <w:lang w:eastAsia="ru-RU"/>
        </w:rPr>
        <w:t>Колл</w:t>
      </w:r>
      <w:proofErr w:type="spellEnd"/>
      <w:r w:rsidRPr="008478A9">
        <w:rPr>
          <w:rFonts w:ascii="Times New Roman" w:eastAsia="Times New Roman" w:hAnsi="Times New Roman"/>
          <w:sz w:val="24"/>
          <w:szCs w:val="24"/>
          <w:lang w:eastAsia="ru-RU"/>
        </w:rPr>
        <w:t>-центр Социального фонда России 8(800)1000001 (звонок бесплатный).</w:t>
      </w:r>
    </w:p>
    <w:p w:rsidR="00E133E3" w:rsidRPr="00E56DB8" w:rsidRDefault="00E133E3" w:rsidP="008478A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E133E3" w:rsidRPr="00E56DB8" w:rsidSect="00E60B04">
      <w:headerReference w:type="default" r:id="rId12"/>
      <w:footerReference w:type="default" r:id="rId13"/>
      <w:pgSz w:w="11906" w:h="16838"/>
      <w:pgMar w:top="2662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5EA" w:rsidRDefault="007E55EA" w:rsidP="00E60B04">
      <w:pPr>
        <w:spacing w:after="0" w:line="240" w:lineRule="auto"/>
      </w:pPr>
      <w:r>
        <w:separator/>
      </w:r>
    </w:p>
  </w:endnote>
  <w:endnote w:type="continuationSeparator" w:id="0">
    <w:p w:rsidR="007E55EA" w:rsidRDefault="007E55EA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B2B" w:rsidRDefault="002B08C2" w:rsidP="00E70CB6">
    <w:pPr>
      <w:tabs>
        <w:tab w:val="left" w:pos="765"/>
        <w:tab w:val="center" w:pos="4677"/>
      </w:tabs>
      <w:spacing w:after="0"/>
      <w:jc w:val="cent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EC1B808" wp14:editId="18BDEAF8">
              <wp:simplePos x="0" y="0"/>
              <wp:positionH relativeFrom="column">
                <wp:posOffset>-321945</wp:posOffset>
              </wp:positionH>
              <wp:positionV relativeFrom="paragraph">
                <wp:posOffset>-80010</wp:posOffset>
              </wp:positionV>
              <wp:extent cx="6352540" cy="0"/>
              <wp:effectExtent l="11430" t="15240" r="8255" b="1333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35pt,-6.3pt" to="474.85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" strokeweight=".35mm">
              <v:stroke joinstyle="miter"/>
            </v:line>
          </w:pict>
        </mc:Fallback>
      </mc:AlternateContent>
    </w:r>
    <w:r w:rsidR="009C0BE8">
      <w:t>Горячая линия 8(800)100-0001</w:t>
    </w:r>
  </w:p>
  <w:p w:rsidR="00BF7B2B" w:rsidRDefault="00301B32" w:rsidP="00E70CB6">
    <w:pPr>
      <w:tabs>
        <w:tab w:val="left" w:pos="765"/>
        <w:tab w:val="center" w:pos="4677"/>
      </w:tabs>
      <w:spacing w:after="0"/>
      <w:jc w:val="center"/>
    </w:pPr>
    <w:r>
      <w:t>График работы с 08</w:t>
    </w:r>
    <w:r w:rsidR="00BF7B2B">
      <w:t>:00 до 17:00</w:t>
    </w:r>
  </w:p>
  <w:p w:rsidR="00305ED0" w:rsidRDefault="00305ED0" w:rsidP="00E70CB6">
    <w:pPr>
      <w:tabs>
        <w:tab w:val="left" w:pos="765"/>
        <w:tab w:val="center" w:pos="4677"/>
      </w:tabs>
      <w:spacing w:after="0"/>
      <w:jc w:val="center"/>
    </w:pPr>
    <w:r>
      <w:t xml:space="preserve"> </w:t>
    </w:r>
  </w:p>
  <w:p w:rsidR="00305ED0" w:rsidRPr="004736C6" w:rsidRDefault="00305ED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5EA" w:rsidRDefault="007E55EA" w:rsidP="00E60B04">
      <w:pPr>
        <w:spacing w:after="0" w:line="240" w:lineRule="auto"/>
      </w:pPr>
      <w:r>
        <w:separator/>
      </w:r>
    </w:p>
  </w:footnote>
  <w:footnote w:type="continuationSeparator" w:id="0">
    <w:p w:rsidR="007E55EA" w:rsidRDefault="007E55EA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ED0" w:rsidRDefault="00BA4459">
    <w:pPr>
      <w:pStyle w:val="a3"/>
    </w:pPr>
    <w:r>
      <w:rPr>
        <w:noProof/>
        <w:lang w:eastAsia="ru-RU"/>
      </w:rPr>
      <w:drawing>
        <wp:anchor distT="0" distB="0" distL="114300" distR="114300" simplePos="0" relativeHeight="251663360" behindDoc="0" locked="0" layoutInCell="1" allowOverlap="1" wp14:anchorId="48CBCAC4" wp14:editId="4D2EABC0">
          <wp:simplePos x="0" y="0"/>
          <wp:positionH relativeFrom="margin">
            <wp:posOffset>-509270</wp:posOffset>
          </wp:positionH>
          <wp:positionV relativeFrom="margin">
            <wp:posOffset>-1467485</wp:posOffset>
          </wp:positionV>
          <wp:extent cx="2124075" cy="1195705"/>
          <wp:effectExtent l="0" t="0" r="9525" b="4445"/>
          <wp:wrapSquare wrapText="bothSides"/>
          <wp:docPr id="5" name="Рисунок 5" descr="Z:\Логотип СФР\Логотип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Z:\Логотип СФР\Логотип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0145" r="3593" b="8168"/>
                  <a:stretch/>
                </pic:blipFill>
                <pic:spPr bwMode="auto">
                  <a:xfrm>
                    <a:off x="0" y="0"/>
                    <a:ext cx="2124075" cy="11957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114935" distR="114935" simplePos="0" relativeHeight="251660288" behindDoc="1" locked="0" layoutInCell="1" allowOverlap="1" wp14:anchorId="127FC9D5" wp14:editId="4B6EA521">
              <wp:simplePos x="0" y="0"/>
              <wp:positionH relativeFrom="column">
                <wp:posOffset>2234565</wp:posOffset>
              </wp:positionH>
              <wp:positionV relativeFrom="paragraph">
                <wp:posOffset>102870</wp:posOffset>
              </wp:positionV>
              <wp:extent cx="3726180" cy="14573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6180" cy="14573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5ED0" w:rsidRDefault="00305ED0" w:rsidP="00E60B0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</w:rPr>
                          </w:pPr>
                        </w:p>
                        <w:p w:rsidR="00305ED0" w:rsidRPr="00BA4459" w:rsidRDefault="002C70B4" w:rsidP="00E60B04">
                          <w:pPr>
                            <w:pStyle w:val="1"/>
                            <w:jc w:val="center"/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</w:pPr>
                          <w:r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Отделение </w:t>
                          </w:r>
                          <w:r w:rsidR="00BA4459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>СФР</w:t>
                          </w:r>
                          <w:r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 </w:t>
                          </w:r>
                          <w:r w:rsidR="00305ED0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по </w:t>
                          </w:r>
                          <w:r w:rsidR="002B08C2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>Белгородской</w:t>
                          </w:r>
                          <w:r w:rsidR="00305ED0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 области </w:t>
                          </w:r>
                        </w:p>
                        <w:p w:rsidR="00305ED0" w:rsidRPr="00BA4459" w:rsidRDefault="002B08C2" w:rsidP="00E60B04">
                          <w:pPr>
                            <w:pStyle w:val="1"/>
                            <w:jc w:val="center"/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</w:pPr>
                          <w:r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Группа </w:t>
                          </w:r>
                          <w:r w:rsidR="00305ED0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по взаимодействию со </w:t>
                          </w:r>
                          <w:r w:rsidR="00BA4459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>СМИ</w:t>
                          </w:r>
                        </w:p>
                        <w:p w:rsidR="00BF7B2B" w:rsidRPr="00BA4459" w:rsidRDefault="00BF7B2B" w:rsidP="00BF7B2B">
                          <w:pPr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lang w:eastAsia="ar-SA"/>
                            </w:rPr>
                          </w:pPr>
                          <w:r w:rsidRPr="00BA4459">
                            <w:rPr>
                              <w:rFonts w:ascii="Times New Roman" w:eastAsia="Times New Roman" w:hAnsi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lang w:eastAsia="ar-SA"/>
                            </w:rPr>
                            <w:t xml:space="preserve">308009 г. Белгород улица </w:t>
                          </w:r>
                          <w:r w:rsidR="007B265F">
                            <w:rPr>
                              <w:rFonts w:ascii="Times New Roman" w:eastAsia="Times New Roman" w:hAnsi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lang w:eastAsia="ar-SA"/>
                            </w:rPr>
                            <w:t>Народный бульвар д.53</w:t>
                          </w:r>
                        </w:p>
                        <w:p w:rsidR="00305ED0" w:rsidRDefault="007E55EA" w:rsidP="00E60B04">
                          <w:r>
                            <w:rPr>
                              <w:sz w:val="24"/>
                              <w:szCs w:val="24"/>
                            </w:rPr>
                            <w:pict>
                              <v:rect id="_x0000_i1025" style="width:0;height:1.5pt" o:hralign="center" o:hrstd="t" o:hr="t" fillcolor="gray" stroked="f"/>
                            </w:pic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5.95pt;margin-top:8.1pt;width:293.4pt;height:114.75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" stroked="f">
              <v:fill opacity="0"/>
              <v:textbox inset="0,0,0,0">
                <w:txbxContent>
                  <w:p w:rsidR="00305ED0" w:rsidRDefault="00305ED0" w:rsidP="00E60B0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</w:rPr>
                    </w:pPr>
                  </w:p>
                  <w:p w:rsidR="00305ED0" w:rsidRPr="00BA4459" w:rsidRDefault="002C70B4" w:rsidP="00E60B04">
                    <w:pPr>
                      <w:pStyle w:val="1"/>
                      <w:jc w:val="center"/>
                      <w:rPr>
                        <w:color w:val="17365D" w:themeColor="text2" w:themeShade="BF"/>
                        <w:sz w:val="24"/>
                        <w:szCs w:val="24"/>
                      </w:rPr>
                    </w:pPr>
                    <w:r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Отделение </w:t>
                    </w:r>
                    <w:r w:rsidR="00BA4459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>СФР</w:t>
                    </w:r>
                    <w:r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 </w:t>
                    </w:r>
                    <w:r w:rsidR="00305ED0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по </w:t>
                    </w:r>
                    <w:r w:rsidR="002B08C2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>Белгородской</w:t>
                    </w:r>
                    <w:r w:rsidR="00305ED0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 области </w:t>
                    </w:r>
                  </w:p>
                  <w:p w:rsidR="00305ED0" w:rsidRPr="00BA4459" w:rsidRDefault="002B08C2" w:rsidP="00E60B04">
                    <w:pPr>
                      <w:pStyle w:val="1"/>
                      <w:jc w:val="center"/>
                      <w:rPr>
                        <w:color w:val="17365D" w:themeColor="text2" w:themeShade="BF"/>
                        <w:sz w:val="24"/>
                        <w:szCs w:val="24"/>
                      </w:rPr>
                    </w:pPr>
                    <w:r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Группа </w:t>
                    </w:r>
                    <w:r w:rsidR="00305ED0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по взаимодействию со </w:t>
                    </w:r>
                    <w:r w:rsidR="00BA4459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>СМИ</w:t>
                    </w:r>
                  </w:p>
                  <w:p w:rsidR="00BF7B2B" w:rsidRPr="00BA4459" w:rsidRDefault="00BF7B2B" w:rsidP="00BF7B2B">
                    <w:pPr>
                      <w:jc w:val="center"/>
                      <w:rPr>
                        <w:rFonts w:ascii="Times New Roman" w:eastAsia="Times New Roman" w:hAnsi="Times New Roman"/>
                        <w:b/>
                        <w:color w:val="17365D" w:themeColor="text2" w:themeShade="BF"/>
                        <w:sz w:val="24"/>
                        <w:szCs w:val="24"/>
                        <w:lang w:eastAsia="ar-SA"/>
                      </w:rPr>
                    </w:pPr>
                    <w:r w:rsidRPr="00BA4459">
                      <w:rPr>
                        <w:rFonts w:ascii="Times New Roman" w:eastAsia="Times New Roman" w:hAnsi="Times New Roman"/>
                        <w:b/>
                        <w:color w:val="17365D" w:themeColor="text2" w:themeShade="BF"/>
                        <w:sz w:val="24"/>
                        <w:szCs w:val="24"/>
                        <w:lang w:eastAsia="ar-SA"/>
                      </w:rPr>
                      <w:t xml:space="preserve">308009 г. Белгород улица </w:t>
                    </w:r>
                    <w:r w:rsidR="007B265F">
                      <w:rPr>
                        <w:rFonts w:ascii="Times New Roman" w:eastAsia="Times New Roman" w:hAnsi="Times New Roman"/>
                        <w:b/>
                        <w:color w:val="17365D" w:themeColor="text2" w:themeShade="BF"/>
                        <w:sz w:val="24"/>
                        <w:szCs w:val="24"/>
                        <w:lang w:eastAsia="ar-SA"/>
                      </w:rPr>
                      <w:t>Народный бульвар д.53</w:t>
                    </w:r>
                  </w:p>
                  <w:p w:rsidR="00305ED0" w:rsidRDefault="00135C97" w:rsidP="00E60B04">
                    <w:r>
                      <w:rPr>
                        <w:sz w:val="24"/>
                        <w:szCs w:val="24"/>
                      </w:rPr>
                      <w:pict>
                        <v:rect id="_x0000_i1025" style="width:0;height:1.5pt" o:hralign="center" o:hrstd="t" o:hr="t" fillcolor="gray" stroked="f"/>
                      </w:pic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45.9pt;height:245.9pt;visibility:visible;mso-wrap-style:square" o:bullet="t">
        <v:imagedata r:id="rId1" o:title="" croptop="12787f" cropbottom="14786f" cropleft="13386f" cropright="12989f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F7521F"/>
    <w:multiLevelType w:val="multilevel"/>
    <w:tmpl w:val="52B0A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AA2C23"/>
    <w:multiLevelType w:val="hybridMultilevel"/>
    <w:tmpl w:val="5C0A5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0532C"/>
    <w:multiLevelType w:val="hybridMultilevel"/>
    <w:tmpl w:val="1D1642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03041"/>
    <w:multiLevelType w:val="multilevel"/>
    <w:tmpl w:val="B8D69D06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5">
    <w:nsid w:val="323F5DA7"/>
    <w:multiLevelType w:val="multilevel"/>
    <w:tmpl w:val="180A9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F57364"/>
    <w:multiLevelType w:val="multilevel"/>
    <w:tmpl w:val="24C2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B12047"/>
    <w:multiLevelType w:val="hybridMultilevel"/>
    <w:tmpl w:val="E7B837C4"/>
    <w:lvl w:ilvl="0" w:tplc="A8F2FE28">
      <w:start w:val="1"/>
      <w:numFmt w:val="decimal"/>
      <w:lvlText w:val="%1."/>
      <w:lvlJc w:val="left"/>
      <w:pPr>
        <w:ind w:left="720" w:hanging="360"/>
      </w:pPr>
      <w:rPr>
        <w:rFonts w:ascii="Tms Rmn" w:hAnsi="Tms Rm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7D3911"/>
    <w:multiLevelType w:val="hybridMultilevel"/>
    <w:tmpl w:val="D6007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8754E5"/>
    <w:multiLevelType w:val="multilevel"/>
    <w:tmpl w:val="2B585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E97F6F"/>
    <w:multiLevelType w:val="hybridMultilevel"/>
    <w:tmpl w:val="1B6696D6"/>
    <w:lvl w:ilvl="0" w:tplc="261451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680F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7E9F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282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C620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A0DD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A0C3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96CC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848F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7BE37A7A"/>
    <w:multiLevelType w:val="multilevel"/>
    <w:tmpl w:val="C8EC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11"/>
  </w:num>
  <w:num w:numId="6">
    <w:abstractNumId w:val="3"/>
  </w:num>
  <w:num w:numId="7">
    <w:abstractNumId w:val="9"/>
  </w:num>
  <w:num w:numId="8">
    <w:abstractNumId w:val="4"/>
  </w:num>
  <w:num w:numId="9">
    <w:abstractNumId w:val="10"/>
  </w:num>
  <w:num w:numId="10">
    <w:abstractNumId w:val="7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04"/>
    <w:rsid w:val="000008BC"/>
    <w:rsid w:val="0000196E"/>
    <w:rsid w:val="00002C0A"/>
    <w:rsid w:val="000111E5"/>
    <w:rsid w:val="00011E41"/>
    <w:rsid w:val="000176A9"/>
    <w:rsid w:val="000269FB"/>
    <w:rsid w:val="00037F38"/>
    <w:rsid w:val="00041395"/>
    <w:rsid w:val="00050263"/>
    <w:rsid w:val="00053CEA"/>
    <w:rsid w:val="00063688"/>
    <w:rsid w:val="000651A0"/>
    <w:rsid w:val="00081088"/>
    <w:rsid w:val="000861FD"/>
    <w:rsid w:val="00094ABF"/>
    <w:rsid w:val="000A507A"/>
    <w:rsid w:val="000A7B66"/>
    <w:rsid w:val="000B205A"/>
    <w:rsid w:val="000B62C8"/>
    <w:rsid w:val="000B779B"/>
    <w:rsid w:val="000C3750"/>
    <w:rsid w:val="000D1228"/>
    <w:rsid w:val="000D56AB"/>
    <w:rsid w:val="000D660A"/>
    <w:rsid w:val="000D688F"/>
    <w:rsid w:val="000E02A6"/>
    <w:rsid w:val="000F4165"/>
    <w:rsid w:val="000F42F0"/>
    <w:rsid w:val="000F6F18"/>
    <w:rsid w:val="00102800"/>
    <w:rsid w:val="0010358C"/>
    <w:rsid w:val="00106994"/>
    <w:rsid w:val="001173E1"/>
    <w:rsid w:val="00117792"/>
    <w:rsid w:val="001207C6"/>
    <w:rsid w:val="00126AA0"/>
    <w:rsid w:val="001339C3"/>
    <w:rsid w:val="00134018"/>
    <w:rsid w:val="00135C97"/>
    <w:rsid w:val="00136357"/>
    <w:rsid w:val="00140819"/>
    <w:rsid w:val="001422A6"/>
    <w:rsid w:val="00156779"/>
    <w:rsid w:val="001654FC"/>
    <w:rsid w:val="001666FD"/>
    <w:rsid w:val="00171FE5"/>
    <w:rsid w:val="00174A41"/>
    <w:rsid w:val="00192877"/>
    <w:rsid w:val="001A2A44"/>
    <w:rsid w:val="001B0429"/>
    <w:rsid w:val="001C2DA5"/>
    <w:rsid w:val="001C5D2E"/>
    <w:rsid w:val="001D3FB2"/>
    <w:rsid w:val="001D7325"/>
    <w:rsid w:val="001F145E"/>
    <w:rsid w:val="001F21CE"/>
    <w:rsid w:val="00201AA0"/>
    <w:rsid w:val="00206D70"/>
    <w:rsid w:val="002148DB"/>
    <w:rsid w:val="00214AFC"/>
    <w:rsid w:val="00217434"/>
    <w:rsid w:val="00217DFE"/>
    <w:rsid w:val="0022216D"/>
    <w:rsid w:val="00233499"/>
    <w:rsid w:val="00241599"/>
    <w:rsid w:val="00245D9C"/>
    <w:rsid w:val="00247A7C"/>
    <w:rsid w:val="002559C3"/>
    <w:rsid w:val="00257B21"/>
    <w:rsid w:val="0027180B"/>
    <w:rsid w:val="00271C19"/>
    <w:rsid w:val="002723FB"/>
    <w:rsid w:val="0027775F"/>
    <w:rsid w:val="002825F3"/>
    <w:rsid w:val="00283927"/>
    <w:rsid w:val="00285948"/>
    <w:rsid w:val="00290461"/>
    <w:rsid w:val="0029088D"/>
    <w:rsid w:val="00291B6F"/>
    <w:rsid w:val="002A30A2"/>
    <w:rsid w:val="002A3748"/>
    <w:rsid w:val="002A4969"/>
    <w:rsid w:val="002A4C23"/>
    <w:rsid w:val="002A5DDB"/>
    <w:rsid w:val="002B08C2"/>
    <w:rsid w:val="002C27A3"/>
    <w:rsid w:val="002C53B8"/>
    <w:rsid w:val="002C70B4"/>
    <w:rsid w:val="002C725F"/>
    <w:rsid w:val="002C747B"/>
    <w:rsid w:val="002D3576"/>
    <w:rsid w:val="002D38B7"/>
    <w:rsid w:val="002D4624"/>
    <w:rsid w:val="002F50D2"/>
    <w:rsid w:val="00300D5B"/>
    <w:rsid w:val="00301B32"/>
    <w:rsid w:val="00303D08"/>
    <w:rsid w:val="00305ED0"/>
    <w:rsid w:val="00307DB9"/>
    <w:rsid w:val="00331E05"/>
    <w:rsid w:val="00336E02"/>
    <w:rsid w:val="00341E98"/>
    <w:rsid w:val="00353BC2"/>
    <w:rsid w:val="003572BB"/>
    <w:rsid w:val="003620C4"/>
    <w:rsid w:val="0036685A"/>
    <w:rsid w:val="00392522"/>
    <w:rsid w:val="00394139"/>
    <w:rsid w:val="003A1DBB"/>
    <w:rsid w:val="003A2775"/>
    <w:rsid w:val="003A3DA0"/>
    <w:rsid w:val="003C2A2D"/>
    <w:rsid w:val="003F1343"/>
    <w:rsid w:val="00417F1E"/>
    <w:rsid w:val="00420A60"/>
    <w:rsid w:val="00422102"/>
    <w:rsid w:val="0043100C"/>
    <w:rsid w:val="0043274C"/>
    <w:rsid w:val="0043408E"/>
    <w:rsid w:val="00444340"/>
    <w:rsid w:val="0044652E"/>
    <w:rsid w:val="00457E26"/>
    <w:rsid w:val="00462B15"/>
    <w:rsid w:val="00482792"/>
    <w:rsid w:val="004A0BB5"/>
    <w:rsid w:val="004C05CC"/>
    <w:rsid w:val="004C09C7"/>
    <w:rsid w:val="004C1486"/>
    <w:rsid w:val="004D3207"/>
    <w:rsid w:val="004D4DD7"/>
    <w:rsid w:val="004E0615"/>
    <w:rsid w:val="004E2BBD"/>
    <w:rsid w:val="004E4259"/>
    <w:rsid w:val="004F649D"/>
    <w:rsid w:val="00507144"/>
    <w:rsid w:val="00513C34"/>
    <w:rsid w:val="00515F69"/>
    <w:rsid w:val="0051788E"/>
    <w:rsid w:val="00520A5C"/>
    <w:rsid w:val="005225F7"/>
    <w:rsid w:val="005254E9"/>
    <w:rsid w:val="00530C3B"/>
    <w:rsid w:val="00530DD8"/>
    <w:rsid w:val="00550613"/>
    <w:rsid w:val="00552479"/>
    <w:rsid w:val="005625E1"/>
    <w:rsid w:val="005627E1"/>
    <w:rsid w:val="0056570D"/>
    <w:rsid w:val="00570F7D"/>
    <w:rsid w:val="005746EF"/>
    <w:rsid w:val="005958EC"/>
    <w:rsid w:val="00595B3B"/>
    <w:rsid w:val="005967F1"/>
    <w:rsid w:val="005B111A"/>
    <w:rsid w:val="005B34EB"/>
    <w:rsid w:val="005B5EFD"/>
    <w:rsid w:val="005D05E8"/>
    <w:rsid w:val="005D7B9F"/>
    <w:rsid w:val="005E5F12"/>
    <w:rsid w:val="005F5DBC"/>
    <w:rsid w:val="00602B8F"/>
    <w:rsid w:val="00613B6A"/>
    <w:rsid w:val="00616335"/>
    <w:rsid w:val="00617259"/>
    <w:rsid w:val="00626275"/>
    <w:rsid w:val="00634F49"/>
    <w:rsid w:val="006353EB"/>
    <w:rsid w:val="0064018C"/>
    <w:rsid w:val="00647D8D"/>
    <w:rsid w:val="00654A78"/>
    <w:rsid w:val="00675A01"/>
    <w:rsid w:val="00675F4E"/>
    <w:rsid w:val="0067639C"/>
    <w:rsid w:val="00684132"/>
    <w:rsid w:val="00690179"/>
    <w:rsid w:val="0069068B"/>
    <w:rsid w:val="006A7840"/>
    <w:rsid w:val="006B2672"/>
    <w:rsid w:val="006C62AC"/>
    <w:rsid w:val="006C6865"/>
    <w:rsid w:val="006D61E4"/>
    <w:rsid w:val="006E003B"/>
    <w:rsid w:val="006E4BBF"/>
    <w:rsid w:val="006F1384"/>
    <w:rsid w:val="006F2F8D"/>
    <w:rsid w:val="006F3C4B"/>
    <w:rsid w:val="00712538"/>
    <w:rsid w:val="00714CC5"/>
    <w:rsid w:val="007203CD"/>
    <w:rsid w:val="00744445"/>
    <w:rsid w:val="00751E86"/>
    <w:rsid w:val="007541CC"/>
    <w:rsid w:val="00760A90"/>
    <w:rsid w:val="00774988"/>
    <w:rsid w:val="007808E2"/>
    <w:rsid w:val="007A037B"/>
    <w:rsid w:val="007A10F4"/>
    <w:rsid w:val="007B06B1"/>
    <w:rsid w:val="007B0E5F"/>
    <w:rsid w:val="007B265F"/>
    <w:rsid w:val="007B76B7"/>
    <w:rsid w:val="007B777F"/>
    <w:rsid w:val="007C6CAE"/>
    <w:rsid w:val="007E3AA3"/>
    <w:rsid w:val="007E42E7"/>
    <w:rsid w:val="007E55EA"/>
    <w:rsid w:val="007F70F1"/>
    <w:rsid w:val="0080313D"/>
    <w:rsid w:val="00810B96"/>
    <w:rsid w:val="00813CAC"/>
    <w:rsid w:val="0082231A"/>
    <w:rsid w:val="008236DC"/>
    <w:rsid w:val="008279A3"/>
    <w:rsid w:val="00830DFD"/>
    <w:rsid w:val="008478A9"/>
    <w:rsid w:val="00852D1D"/>
    <w:rsid w:val="008538BB"/>
    <w:rsid w:val="00853B5D"/>
    <w:rsid w:val="00856A5B"/>
    <w:rsid w:val="00857364"/>
    <w:rsid w:val="008666F7"/>
    <w:rsid w:val="00866C44"/>
    <w:rsid w:val="0089662A"/>
    <w:rsid w:val="008A1587"/>
    <w:rsid w:val="008A785E"/>
    <w:rsid w:val="008B1410"/>
    <w:rsid w:val="008D7094"/>
    <w:rsid w:val="008D75E3"/>
    <w:rsid w:val="008E0354"/>
    <w:rsid w:val="008E656C"/>
    <w:rsid w:val="008F19A4"/>
    <w:rsid w:val="008F1D40"/>
    <w:rsid w:val="008F2B9C"/>
    <w:rsid w:val="008F5DE3"/>
    <w:rsid w:val="00903FF8"/>
    <w:rsid w:val="00904DF9"/>
    <w:rsid w:val="00907914"/>
    <w:rsid w:val="009118BC"/>
    <w:rsid w:val="0091214E"/>
    <w:rsid w:val="00914154"/>
    <w:rsid w:val="0091714F"/>
    <w:rsid w:val="00925960"/>
    <w:rsid w:val="009322B0"/>
    <w:rsid w:val="00946AA1"/>
    <w:rsid w:val="0095432C"/>
    <w:rsid w:val="00974DAC"/>
    <w:rsid w:val="00975E4C"/>
    <w:rsid w:val="009850B1"/>
    <w:rsid w:val="009A0A8B"/>
    <w:rsid w:val="009A2F4D"/>
    <w:rsid w:val="009A5E0E"/>
    <w:rsid w:val="009B2143"/>
    <w:rsid w:val="009B322C"/>
    <w:rsid w:val="009C0BE8"/>
    <w:rsid w:val="009E3FC7"/>
    <w:rsid w:val="009E6D30"/>
    <w:rsid w:val="00A02ECA"/>
    <w:rsid w:val="00A1282F"/>
    <w:rsid w:val="00A2464C"/>
    <w:rsid w:val="00A27429"/>
    <w:rsid w:val="00A301E8"/>
    <w:rsid w:val="00A335F2"/>
    <w:rsid w:val="00A35CFC"/>
    <w:rsid w:val="00A36945"/>
    <w:rsid w:val="00A40222"/>
    <w:rsid w:val="00A428F8"/>
    <w:rsid w:val="00A5180C"/>
    <w:rsid w:val="00A61D30"/>
    <w:rsid w:val="00A86FB3"/>
    <w:rsid w:val="00A9102B"/>
    <w:rsid w:val="00A964A4"/>
    <w:rsid w:val="00AA74C3"/>
    <w:rsid w:val="00AB304A"/>
    <w:rsid w:val="00AC51C1"/>
    <w:rsid w:val="00AC72D7"/>
    <w:rsid w:val="00AD642E"/>
    <w:rsid w:val="00AF3001"/>
    <w:rsid w:val="00B011B8"/>
    <w:rsid w:val="00B02064"/>
    <w:rsid w:val="00B06A8C"/>
    <w:rsid w:val="00B115DD"/>
    <w:rsid w:val="00B147C7"/>
    <w:rsid w:val="00B2018B"/>
    <w:rsid w:val="00B21029"/>
    <w:rsid w:val="00B2270D"/>
    <w:rsid w:val="00B24AB2"/>
    <w:rsid w:val="00B30528"/>
    <w:rsid w:val="00B30779"/>
    <w:rsid w:val="00B32FCE"/>
    <w:rsid w:val="00B56756"/>
    <w:rsid w:val="00B603F9"/>
    <w:rsid w:val="00B64905"/>
    <w:rsid w:val="00B652E3"/>
    <w:rsid w:val="00B728E7"/>
    <w:rsid w:val="00B82883"/>
    <w:rsid w:val="00B971F5"/>
    <w:rsid w:val="00BA4459"/>
    <w:rsid w:val="00BA634F"/>
    <w:rsid w:val="00BA67FA"/>
    <w:rsid w:val="00BA7BB4"/>
    <w:rsid w:val="00BC38CF"/>
    <w:rsid w:val="00BC4751"/>
    <w:rsid w:val="00BC5E33"/>
    <w:rsid w:val="00BC748E"/>
    <w:rsid w:val="00BD21B2"/>
    <w:rsid w:val="00BD5CFB"/>
    <w:rsid w:val="00BE539C"/>
    <w:rsid w:val="00BF7B2B"/>
    <w:rsid w:val="00C03C6C"/>
    <w:rsid w:val="00C14205"/>
    <w:rsid w:val="00C15ED0"/>
    <w:rsid w:val="00C24B2A"/>
    <w:rsid w:val="00C263D2"/>
    <w:rsid w:val="00C309E1"/>
    <w:rsid w:val="00C32F2D"/>
    <w:rsid w:val="00C3686A"/>
    <w:rsid w:val="00C417BE"/>
    <w:rsid w:val="00C42977"/>
    <w:rsid w:val="00C455EC"/>
    <w:rsid w:val="00C52927"/>
    <w:rsid w:val="00C61009"/>
    <w:rsid w:val="00C65582"/>
    <w:rsid w:val="00C7165D"/>
    <w:rsid w:val="00C95F8C"/>
    <w:rsid w:val="00CA4045"/>
    <w:rsid w:val="00CA4FF9"/>
    <w:rsid w:val="00CA51C7"/>
    <w:rsid w:val="00CA6F3E"/>
    <w:rsid w:val="00CC328D"/>
    <w:rsid w:val="00CD136D"/>
    <w:rsid w:val="00CE4883"/>
    <w:rsid w:val="00D04EE9"/>
    <w:rsid w:val="00D10023"/>
    <w:rsid w:val="00D144E1"/>
    <w:rsid w:val="00D45ED2"/>
    <w:rsid w:val="00D4605F"/>
    <w:rsid w:val="00D61F08"/>
    <w:rsid w:val="00D671DB"/>
    <w:rsid w:val="00D77EF2"/>
    <w:rsid w:val="00D8021D"/>
    <w:rsid w:val="00D85972"/>
    <w:rsid w:val="00D94319"/>
    <w:rsid w:val="00DA0656"/>
    <w:rsid w:val="00DA2261"/>
    <w:rsid w:val="00DA51BF"/>
    <w:rsid w:val="00DA5B14"/>
    <w:rsid w:val="00DB07B0"/>
    <w:rsid w:val="00DC1B2F"/>
    <w:rsid w:val="00DC5BA8"/>
    <w:rsid w:val="00DD491A"/>
    <w:rsid w:val="00DE297F"/>
    <w:rsid w:val="00DE7817"/>
    <w:rsid w:val="00DF39F8"/>
    <w:rsid w:val="00DF795D"/>
    <w:rsid w:val="00E11F5E"/>
    <w:rsid w:val="00E133E3"/>
    <w:rsid w:val="00E13A9A"/>
    <w:rsid w:val="00E175A9"/>
    <w:rsid w:val="00E2789B"/>
    <w:rsid w:val="00E37547"/>
    <w:rsid w:val="00E56DB8"/>
    <w:rsid w:val="00E60B04"/>
    <w:rsid w:val="00E67B06"/>
    <w:rsid w:val="00E67F90"/>
    <w:rsid w:val="00E70CB6"/>
    <w:rsid w:val="00E70FCC"/>
    <w:rsid w:val="00E71F4E"/>
    <w:rsid w:val="00E72B63"/>
    <w:rsid w:val="00E80144"/>
    <w:rsid w:val="00E86D6A"/>
    <w:rsid w:val="00EA337E"/>
    <w:rsid w:val="00EB6727"/>
    <w:rsid w:val="00ED406F"/>
    <w:rsid w:val="00ED64CA"/>
    <w:rsid w:val="00EE7AB4"/>
    <w:rsid w:val="00EF3172"/>
    <w:rsid w:val="00F01693"/>
    <w:rsid w:val="00F04C7B"/>
    <w:rsid w:val="00F13BA2"/>
    <w:rsid w:val="00F1763F"/>
    <w:rsid w:val="00F20870"/>
    <w:rsid w:val="00F255DB"/>
    <w:rsid w:val="00F25F59"/>
    <w:rsid w:val="00F30AA1"/>
    <w:rsid w:val="00F363E2"/>
    <w:rsid w:val="00F374D0"/>
    <w:rsid w:val="00F4090F"/>
    <w:rsid w:val="00F4467C"/>
    <w:rsid w:val="00F47C1D"/>
    <w:rsid w:val="00F503FD"/>
    <w:rsid w:val="00F5474E"/>
    <w:rsid w:val="00F56559"/>
    <w:rsid w:val="00F92A51"/>
    <w:rsid w:val="00FA0E6F"/>
    <w:rsid w:val="00FB071E"/>
    <w:rsid w:val="00FB3DFD"/>
    <w:rsid w:val="00FB408C"/>
    <w:rsid w:val="00FC73F3"/>
    <w:rsid w:val="00FE37D0"/>
    <w:rsid w:val="00FE4219"/>
    <w:rsid w:val="00FF300E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B147C7"/>
    <w:rPr>
      <w:i/>
      <w:iCs/>
    </w:rPr>
  </w:style>
  <w:style w:type="paragraph" w:styleId="ad">
    <w:name w:val="List Paragraph"/>
    <w:basedOn w:val="a"/>
    <w:uiPriority w:val="34"/>
    <w:qFormat/>
    <w:rsid w:val="007B06B1"/>
    <w:pPr>
      <w:ind w:left="720"/>
      <w:contextualSpacing/>
    </w:pPr>
  </w:style>
  <w:style w:type="paragraph" w:customStyle="1" w:styleId="paragraphparagraphnycys">
    <w:name w:val="paragraph_paragraph__nycys"/>
    <w:basedOn w:val="a"/>
    <w:rsid w:val="006906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sexttext-tov6w">
    <w:name w:val="ds_ext_text-tov6w"/>
    <w:basedOn w:val="a0"/>
    <w:rsid w:val="006906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B147C7"/>
    <w:rPr>
      <w:i/>
      <w:iCs/>
    </w:rPr>
  </w:style>
  <w:style w:type="paragraph" w:styleId="ad">
    <w:name w:val="List Paragraph"/>
    <w:basedOn w:val="a"/>
    <w:uiPriority w:val="34"/>
    <w:qFormat/>
    <w:rsid w:val="007B06B1"/>
    <w:pPr>
      <w:ind w:left="720"/>
      <w:contextualSpacing/>
    </w:pPr>
  </w:style>
  <w:style w:type="paragraph" w:customStyle="1" w:styleId="paragraphparagraphnycys">
    <w:name w:val="paragraph_paragraph__nycys"/>
    <w:basedOn w:val="a"/>
    <w:rsid w:val="006906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sexttext-tov6w">
    <w:name w:val="ds_ext_text-tov6w"/>
    <w:basedOn w:val="a0"/>
    <w:rsid w:val="00690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465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273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7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7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7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21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2759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6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5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2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56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635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6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8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3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hekryginao@041.pfr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E0BB5-A73F-475B-9BB5-80C451B81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Ozerova</cp:lastModifiedBy>
  <cp:revision>2</cp:revision>
  <cp:lastPrinted>2023-06-09T13:20:00Z</cp:lastPrinted>
  <dcterms:created xsi:type="dcterms:W3CDTF">2023-07-03T14:15:00Z</dcterms:created>
  <dcterms:modified xsi:type="dcterms:W3CDTF">2023-07-03T14:15:00Z</dcterms:modified>
</cp:coreProperties>
</file>