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3B29A0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F311AF" w:rsidRPr="00F311AF" w:rsidRDefault="00F311AF" w:rsidP="00DC0AF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1 августа белгородские </w:t>
      </w:r>
      <w:r w:rsidRPr="00F311AF">
        <w:rPr>
          <w:rFonts w:ascii="Times New Roman" w:eastAsia="Times New Roman" w:hAnsi="Times New Roman"/>
          <w:b/>
          <w:sz w:val="24"/>
          <w:szCs w:val="24"/>
          <w:lang w:eastAsia="ru-RU"/>
        </w:rPr>
        <w:t>работодатели могут подать заявку на компенсацию расходов по охране труда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Каждый страхователь имеет возможность снизить расходы на реализацию мер по сокращению производственного травматизма и профессиональных заболеваний за счет средств обязательного социального страхования. В 2023 году 565 организаций в Белгородской области воспользовались услугой. В 2024 году за компенсацией расходов на охрану труда в Отделение СФР по Белгородской области уже обратились более 230 работодателей.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предупредительных мер работодатели осуществляют за счет собственных средств, а затем обращаются за их возмещением в ОСФР. Для получения компенсации нужно до 1 августа подать соответствующее заявление в региональное Отделение фонда, а после выполнения предупредительных мер, до 15 декабря, предоставить отчет о произведенных расходах на указанные цели. Подать заявление и пакет документов можно на портале </w:t>
      </w:r>
      <w:proofErr w:type="spellStart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, в МФЦ, по почте, а также на личном приёме в клиентских службах ОСФР.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«Согласно правилам, работодатель может вернуть до 20% сумм страховых взносов от несчастных случаев на производстве и профессиональных заболеваний, начисленных им за предшествующий календарный год. Если страхователь направит дополнительно средства на санаторно-курортное лечение работников </w:t>
      </w:r>
      <w:proofErr w:type="spellStart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пенсионного возраста, то возмещение затрат может быть увеличено до 30%. Региональное Отделение Социального фонда России выделит 382,9 миллиона рублей на финансовое обеспечение предупредительных мер по сокращению производственного травматизма. Обращаем внимание, что важным требованием для получения компенсации является отсутствие у работодателя задолженностей по страховым взносам, непогашенных пеней и штрафов», — пояснила управляющий ОСФР по Белгородской области Ирина Шушкова.</w:t>
      </w:r>
    </w:p>
    <w:p w:rsid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В 2023 году было предусмотрено 17 направлений, на которые региональные страхователи имели право направлять средства социального страхования. Наиболее востребованы среди белгородских работодателей были следующие из них:</w:t>
      </w:r>
    </w:p>
    <w:p w:rsid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- проведение обязательных медосмотров работников (186,8 миллиона рублей),</w:t>
      </w:r>
    </w:p>
    <w:p w:rsid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санаторно-курортное лечение работников </w:t>
      </w:r>
      <w:proofErr w:type="spellStart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(пенсионного) возраста (150 миллионов рублей);- приобретение сертифицированных средств индивидуальной защиты (104,8 миллиона рублей</w:t>
      </w:r>
      <w:proofErr w:type="gramStart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- проведение специальной оценки условий труда (20 ,05 миллиона рублей).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Статус рассмотрения заявления можно проверить онлайн на сайте Отделения СФР по Белгородской области в разделе «Страхователям». Телефон регионального контакт-центра для страхователей: 8 (800) 10-00-01 (звонок бесплатный).</w:t>
      </w:r>
    </w:p>
    <w:p w:rsidR="00082C39" w:rsidRP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39">
        <w:rPr>
          <w:rFonts w:ascii="Times New Roman" w:eastAsia="Times New Roman" w:hAnsi="Times New Roman"/>
          <w:sz w:val="24"/>
          <w:szCs w:val="24"/>
          <w:lang w:eastAsia="ru-RU"/>
        </w:rPr>
        <w:t>*п.4 Приказа Минтруда России от 14.07.2021 №467</w:t>
      </w:r>
    </w:p>
    <w:p w:rsidR="00082C39" w:rsidRDefault="00082C39" w:rsidP="00082C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82C3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A0" w:rsidRDefault="003B29A0" w:rsidP="00E60B04">
      <w:pPr>
        <w:spacing w:after="0" w:line="240" w:lineRule="auto"/>
      </w:pPr>
      <w:r>
        <w:separator/>
      </w:r>
    </w:p>
  </w:endnote>
  <w:endnote w:type="continuationSeparator" w:id="0">
    <w:p w:rsidR="003B29A0" w:rsidRDefault="003B29A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B5AAF5" wp14:editId="326C76BC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C47648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A0" w:rsidRDefault="003B29A0" w:rsidP="00E60B04">
      <w:pPr>
        <w:spacing w:after="0" w:line="240" w:lineRule="auto"/>
      </w:pPr>
      <w:r>
        <w:separator/>
      </w:r>
    </w:p>
  </w:footnote>
  <w:footnote w:type="continuationSeparator" w:id="0">
    <w:p w:rsidR="003B29A0" w:rsidRDefault="003B29A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7BFE6FE" wp14:editId="180D85C1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9D0EABE" wp14:editId="3ECA6C9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3B29A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D0E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723E92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1A2"/>
    <w:multiLevelType w:val="hybridMultilevel"/>
    <w:tmpl w:val="D92A9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0EC2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2C39"/>
    <w:rsid w:val="000861FD"/>
    <w:rsid w:val="00091DCA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E3CB7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56779"/>
    <w:rsid w:val="001654FC"/>
    <w:rsid w:val="001666FD"/>
    <w:rsid w:val="00171FE5"/>
    <w:rsid w:val="00174A41"/>
    <w:rsid w:val="00192877"/>
    <w:rsid w:val="001A2A44"/>
    <w:rsid w:val="001A506E"/>
    <w:rsid w:val="001B0429"/>
    <w:rsid w:val="001C2DA5"/>
    <w:rsid w:val="001C5D2E"/>
    <w:rsid w:val="001D3FB2"/>
    <w:rsid w:val="001D7325"/>
    <w:rsid w:val="001F145E"/>
    <w:rsid w:val="001F21CE"/>
    <w:rsid w:val="00201792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344A4"/>
    <w:rsid w:val="00241599"/>
    <w:rsid w:val="00245D9C"/>
    <w:rsid w:val="00247A7C"/>
    <w:rsid w:val="002559C3"/>
    <w:rsid w:val="00257B21"/>
    <w:rsid w:val="00261AE8"/>
    <w:rsid w:val="0026724F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0662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20C17"/>
    <w:rsid w:val="00331E05"/>
    <w:rsid w:val="00336E02"/>
    <w:rsid w:val="00341E98"/>
    <w:rsid w:val="00353BC2"/>
    <w:rsid w:val="003572BB"/>
    <w:rsid w:val="003620C4"/>
    <w:rsid w:val="0036252E"/>
    <w:rsid w:val="0036685A"/>
    <w:rsid w:val="003914E9"/>
    <w:rsid w:val="00392522"/>
    <w:rsid w:val="00394139"/>
    <w:rsid w:val="003A1DBB"/>
    <w:rsid w:val="003A2775"/>
    <w:rsid w:val="003A3DA0"/>
    <w:rsid w:val="003B29A0"/>
    <w:rsid w:val="003C2A2D"/>
    <w:rsid w:val="003E09F4"/>
    <w:rsid w:val="003F1343"/>
    <w:rsid w:val="00401F08"/>
    <w:rsid w:val="00417F1E"/>
    <w:rsid w:val="00420A60"/>
    <w:rsid w:val="0042179A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840F1"/>
    <w:rsid w:val="004A0BB5"/>
    <w:rsid w:val="004B7B7D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37767"/>
    <w:rsid w:val="0054305A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833C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1B88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1DEA"/>
    <w:rsid w:val="00675A01"/>
    <w:rsid w:val="00675F4E"/>
    <w:rsid w:val="0067639C"/>
    <w:rsid w:val="00684132"/>
    <w:rsid w:val="00690179"/>
    <w:rsid w:val="0069068B"/>
    <w:rsid w:val="006A7840"/>
    <w:rsid w:val="006B2672"/>
    <w:rsid w:val="006C15AF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23E92"/>
    <w:rsid w:val="00730066"/>
    <w:rsid w:val="007333C4"/>
    <w:rsid w:val="00744445"/>
    <w:rsid w:val="00751E86"/>
    <w:rsid w:val="007541CC"/>
    <w:rsid w:val="00760A90"/>
    <w:rsid w:val="00772C7A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07F1"/>
    <w:rsid w:val="007D10C5"/>
    <w:rsid w:val="007E3AA3"/>
    <w:rsid w:val="007E42E7"/>
    <w:rsid w:val="007F70F1"/>
    <w:rsid w:val="0080313D"/>
    <w:rsid w:val="00810B96"/>
    <w:rsid w:val="00812804"/>
    <w:rsid w:val="00813CAC"/>
    <w:rsid w:val="0082231A"/>
    <w:rsid w:val="008236DC"/>
    <w:rsid w:val="008279A3"/>
    <w:rsid w:val="00830DFD"/>
    <w:rsid w:val="008352D4"/>
    <w:rsid w:val="00845C7A"/>
    <w:rsid w:val="00852D1D"/>
    <w:rsid w:val="008538BB"/>
    <w:rsid w:val="00853B5D"/>
    <w:rsid w:val="00856A5B"/>
    <w:rsid w:val="00857364"/>
    <w:rsid w:val="00861A95"/>
    <w:rsid w:val="008666F7"/>
    <w:rsid w:val="00866C44"/>
    <w:rsid w:val="008829A1"/>
    <w:rsid w:val="00884689"/>
    <w:rsid w:val="0089662A"/>
    <w:rsid w:val="008A1587"/>
    <w:rsid w:val="008A785E"/>
    <w:rsid w:val="008B06F2"/>
    <w:rsid w:val="008B1410"/>
    <w:rsid w:val="008B341A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2E2A"/>
    <w:rsid w:val="00914154"/>
    <w:rsid w:val="0091714F"/>
    <w:rsid w:val="00925960"/>
    <w:rsid w:val="009322B0"/>
    <w:rsid w:val="00943E4A"/>
    <w:rsid w:val="00946AA1"/>
    <w:rsid w:val="0095432C"/>
    <w:rsid w:val="009558EB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6540E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AF4ACC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6756"/>
    <w:rsid w:val="00B603F9"/>
    <w:rsid w:val="00B64905"/>
    <w:rsid w:val="00B652E3"/>
    <w:rsid w:val="00B66494"/>
    <w:rsid w:val="00B728E7"/>
    <w:rsid w:val="00B82883"/>
    <w:rsid w:val="00B971F5"/>
    <w:rsid w:val="00BA227E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5761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A715F"/>
    <w:rsid w:val="00CC328D"/>
    <w:rsid w:val="00CD136D"/>
    <w:rsid w:val="00CD1623"/>
    <w:rsid w:val="00CE4883"/>
    <w:rsid w:val="00D0088A"/>
    <w:rsid w:val="00D04EE9"/>
    <w:rsid w:val="00D10023"/>
    <w:rsid w:val="00D140EF"/>
    <w:rsid w:val="00D144E1"/>
    <w:rsid w:val="00D40A11"/>
    <w:rsid w:val="00D45ED2"/>
    <w:rsid w:val="00D4605F"/>
    <w:rsid w:val="00D6190E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B63A7"/>
    <w:rsid w:val="00DC0AF9"/>
    <w:rsid w:val="00DC1B2F"/>
    <w:rsid w:val="00DC5A7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4280D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291F"/>
    <w:rsid w:val="00EB6727"/>
    <w:rsid w:val="00ED1802"/>
    <w:rsid w:val="00ED406F"/>
    <w:rsid w:val="00ED64CA"/>
    <w:rsid w:val="00EE7AB4"/>
    <w:rsid w:val="00EF3172"/>
    <w:rsid w:val="00F01693"/>
    <w:rsid w:val="00F04C7B"/>
    <w:rsid w:val="00F10C0D"/>
    <w:rsid w:val="00F13BA2"/>
    <w:rsid w:val="00F1763F"/>
    <w:rsid w:val="00F20870"/>
    <w:rsid w:val="00F255DB"/>
    <w:rsid w:val="00F25F59"/>
    <w:rsid w:val="00F30AA1"/>
    <w:rsid w:val="00F311AF"/>
    <w:rsid w:val="00F363E2"/>
    <w:rsid w:val="00F374D0"/>
    <w:rsid w:val="00F4090F"/>
    <w:rsid w:val="00F4467C"/>
    <w:rsid w:val="00F47C1D"/>
    <w:rsid w:val="00F503FD"/>
    <w:rsid w:val="00F53387"/>
    <w:rsid w:val="00F5474E"/>
    <w:rsid w:val="00F72E30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FFCC-7BE8-4870-B0AF-04419E8B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2024-06-21T12:03:00Z</dcterms:created>
  <dcterms:modified xsi:type="dcterms:W3CDTF">2024-06-21T12:03:00Z</dcterms:modified>
</cp:coreProperties>
</file>