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7C" w:rsidRPr="00F4467C" w:rsidRDefault="00F4467C" w:rsidP="00F4467C">
      <w:pPr>
        <w:pStyle w:val="1"/>
        <w:ind w:left="0" w:firstLine="0"/>
        <w:jc w:val="right"/>
        <w:rPr>
          <w:b w:val="0"/>
          <w:lang w:eastAsia="en-US"/>
        </w:rPr>
      </w:pPr>
      <w:bookmarkStart w:id="0" w:name="_GoBack"/>
      <w:bookmarkEnd w:id="0"/>
      <w:r w:rsidRPr="00F4467C">
        <w:rPr>
          <w:b w:val="0"/>
          <w:lang w:eastAsia="en-US"/>
        </w:rPr>
        <w:t>Руководитель Группы по взаимодействию со СМИ</w:t>
      </w:r>
    </w:p>
    <w:p w:rsidR="00F4467C" w:rsidRPr="00036036" w:rsidRDefault="00F4467C" w:rsidP="00F4467C">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Чекрыгина Оксана Александровна</w:t>
      </w:r>
    </w:p>
    <w:p w:rsidR="00F4467C" w:rsidRPr="00036036" w:rsidRDefault="00F4467C" w:rsidP="00F4467C">
      <w:pPr>
        <w:pStyle w:val="1"/>
        <w:ind w:left="0" w:firstLine="0"/>
        <w:jc w:val="right"/>
        <w:rPr>
          <w:b w:val="0"/>
        </w:rPr>
      </w:pPr>
      <w:r w:rsidRPr="00A26315">
        <w:rPr>
          <w:b w:val="0"/>
          <w:noProof/>
          <w:lang w:eastAsia="ru-RU"/>
        </w:rPr>
        <w:drawing>
          <wp:inline distT="0" distB="0" distL="0" distR="0" wp14:anchorId="74BA90C9" wp14:editId="345160FD">
            <wp:extent cx="142399" cy="1238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632" cy="123158"/>
                    </a:xfrm>
                    <a:prstGeom prst="rect">
                      <a:avLst/>
                    </a:prstGeom>
                  </pic:spPr>
                </pic:pic>
              </a:graphicData>
            </a:graphic>
          </wp:inline>
        </w:drawing>
      </w:r>
      <w:r w:rsidRPr="00A26315">
        <w:rPr>
          <w:b w:val="0"/>
        </w:rPr>
        <w:t>8(4722)30-69-48</w:t>
      </w:r>
      <w:r>
        <w:rPr>
          <w:b w:val="0"/>
        </w:rPr>
        <w:t xml:space="preserve">   </w:t>
      </w:r>
      <w:r w:rsidRPr="008B7C52">
        <w:rPr>
          <w:b w:val="0"/>
          <w:noProof/>
          <w:lang w:eastAsia="ru-RU"/>
        </w:rPr>
        <w:drawing>
          <wp:inline distT="0" distB="0" distL="0" distR="0" wp14:anchorId="31028807" wp14:editId="49293E46">
            <wp:extent cx="144000" cy="144000"/>
            <wp:effectExtent l="0" t="0" r="889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8864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Pr="008B7C52">
        <w:rPr>
          <w:b w:val="0"/>
        </w:rPr>
        <w:t>+7 (9</w:t>
      </w:r>
      <w:r>
        <w:rPr>
          <w:b w:val="0"/>
        </w:rPr>
        <w:t>09</w:t>
      </w:r>
      <w:r w:rsidRPr="008B7C52">
        <w:rPr>
          <w:b w:val="0"/>
        </w:rPr>
        <w:t xml:space="preserve">) </w:t>
      </w:r>
      <w:r>
        <w:rPr>
          <w:b w:val="0"/>
        </w:rPr>
        <w:t>202 49 16</w:t>
      </w:r>
    </w:p>
    <w:p w:rsidR="00053CEA" w:rsidRDefault="00722519" w:rsidP="00F4467C">
      <w:pPr>
        <w:pStyle w:val="a8"/>
        <w:spacing w:before="0" w:beforeAutospacing="0"/>
        <w:jc w:val="right"/>
      </w:pPr>
      <w:hyperlink r:id="rId11" w:history="1">
        <w:r w:rsidR="00F4467C" w:rsidRPr="00453F84">
          <w:rPr>
            <w:rStyle w:val="a7"/>
            <w:sz w:val="20"/>
            <w:szCs w:val="20"/>
            <w:lang w:val="en-US"/>
          </w:rPr>
          <w:t>chekryginao</w:t>
        </w:r>
        <w:r w:rsidR="00F4467C" w:rsidRPr="00453F84">
          <w:rPr>
            <w:rStyle w:val="a7"/>
            <w:sz w:val="20"/>
            <w:szCs w:val="20"/>
          </w:rPr>
          <w:t>@041.pfr.gov.ru</w:t>
        </w:r>
      </w:hyperlink>
    </w:p>
    <w:p w:rsidR="008E69FA" w:rsidRDefault="008E69FA" w:rsidP="00E67B06">
      <w:pPr>
        <w:pStyle w:val="1"/>
        <w:tabs>
          <w:tab w:val="left" w:pos="8610"/>
        </w:tabs>
        <w:jc w:val="center"/>
        <w:rPr>
          <w:sz w:val="24"/>
          <w:szCs w:val="24"/>
        </w:rPr>
      </w:pPr>
    </w:p>
    <w:p w:rsidR="00E63C1F" w:rsidRPr="000F4A5F" w:rsidRDefault="000F1052" w:rsidP="000F4A5F">
      <w:pPr>
        <w:jc w:val="center"/>
        <w:rPr>
          <w:rFonts w:ascii="Times New Roman" w:eastAsia="Times New Roman" w:hAnsi="Times New Roman"/>
          <w:b/>
          <w:sz w:val="24"/>
          <w:szCs w:val="24"/>
          <w:lang w:eastAsia="ar-SA"/>
        </w:rPr>
      </w:pPr>
      <w:r w:rsidRPr="000F1052">
        <w:rPr>
          <w:rFonts w:ascii="Times New Roman" w:eastAsia="Times New Roman" w:hAnsi="Times New Roman"/>
          <w:b/>
          <w:sz w:val="24"/>
          <w:szCs w:val="24"/>
          <w:lang w:eastAsia="ar-SA"/>
        </w:rPr>
        <w:t xml:space="preserve">Более </w:t>
      </w:r>
      <w:r w:rsidR="00E77E2A">
        <w:rPr>
          <w:rFonts w:ascii="Times New Roman" w:eastAsia="Times New Roman" w:hAnsi="Times New Roman"/>
          <w:b/>
          <w:sz w:val="24"/>
          <w:szCs w:val="24"/>
          <w:lang w:eastAsia="ar-SA"/>
        </w:rPr>
        <w:t xml:space="preserve"> 250 </w:t>
      </w:r>
      <w:r w:rsidRPr="000F1052">
        <w:rPr>
          <w:rFonts w:ascii="Times New Roman" w:eastAsia="Times New Roman" w:hAnsi="Times New Roman"/>
          <w:b/>
          <w:sz w:val="24"/>
          <w:szCs w:val="24"/>
          <w:lang w:eastAsia="ar-SA"/>
        </w:rPr>
        <w:t xml:space="preserve">жителей </w:t>
      </w:r>
      <w:proofErr w:type="spellStart"/>
      <w:r w:rsidRPr="000F1052">
        <w:rPr>
          <w:rFonts w:ascii="Times New Roman" w:eastAsia="Times New Roman" w:hAnsi="Times New Roman"/>
          <w:b/>
          <w:sz w:val="24"/>
          <w:szCs w:val="24"/>
          <w:lang w:eastAsia="ar-SA"/>
        </w:rPr>
        <w:t>Белгородчины</w:t>
      </w:r>
      <w:proofErr w:type="spellEnd"/>
      <w:r w:rsidRPr="000F1052">
        <w:rPr>
          <w:rFonts w:ascii="Times New Roman" w:eastAsia="Times New Roman" w:hAnsi="Times New Roman"/>
          <w:b/>
          <w:sz w:val="24"/>
          <w:szCs w:val="24"/>
          <w:lang w:eastAsia="ar-SA"/>
        </w:rPr>
        <w:t xml:space="preserve"> </w:t>
      </w:r>
      <w:r w:rsidR="00901C11">
        <w:rPr>
          <w:rFonts w:ascii="Times New Roman" w:eastAsia="Times New Roman" w:hAnsi="Times New Roman"/>
          <w:b/>
          <w:sz w:val="24"/>
          <w:szCs w:val="24"/>
          <w:lang w:eastAsia="ar-SA"/>
        </w:rPr>
        <w:t>досрочно вышли на пенсию за длительный стаж</w:t>
      </w:r>
    </w:p>
    <w:p w:rsidR="000F1052" w:rsidRPr="000F1052" w:rsidRDefault="000F1052" w:rsidP="000F1052">
      <w:pPr>
        <w:spacing w:before="100" w:beforeAutospacing="1" w:after="100" w:afterAutospacing="1" w:line="240" w:lineRule="auto"/>
        <w:ind w:firstLine="851"/>
        <w:jc w:val="both"/>
        <w:rPr>
          <w:rFonts w:ascii="Times New Roman" w:eastAsia="Times New Roman" w:hAnsi="Times New Roman"/>
          <w:sz w:val="24"/>
          <w:szCs w:val="24"/>
          <w:lang w:eastAsia="ru-RU"/>
        </w:rPr>
      </w:pPr>
      <w:r w:rsidRPr="000F1052">
        <w:rPr>
          <w:rFonts w:ascii="Times New Roman" w:eastAsia="Times New Roman" w:hAnsi="Times New Roman"/>
          <w:sz w:val="24"/>
          <w:szCs w:val="24"/>
          <w:lang w:eastAsia="ru-RU"/>
        </w:rPr>
        <w:t>С 2019 года у граждан, имеющих большой стаж работы, появилось право на досрочное назначение страховой пенсии по старости. Оно позволяет выйти на заслуженный отдых на два года раньше общеустановленного возраста. Для этого мужчинам необходимо проработать не менее 42 лет, а женщинам — не менее 37 лет.</w:t>
      </w:r>
    </w:p>
    <w:p w:rsidR="000F1052" w:rsidRDefault="000F1052" w:rsidP="000F1052">
      <w:pPr>
        <w:spacing w:before="100" w:beforeAutospacing="1" w:after="100" w:afterAutospacing="1" w:line="240" w:lineRule="auto"/>
        <w:ind w:firstLine="851"/>
        <w:jc w:val="both"/>
        <w:rPr>
          <w:rFonts w:ascii="Times New Roman" w:eastAsia="Times New Roman" w:hAnsi="Times New Roman"/>
          <w:sz w:val="24"/>
          <w:szCs w:val="24"/>
          <w:lang w:eastAsia="ru-RU"/>
        </w:rPr>
      </w:pPr>
      <w:r w:rsidRPr="000F1052">
        <w:rPr>
          <w:rFonts w:ascii="Times New Roman" w:eastAsia="Times New Roman" w:hAnsi="Times New Roman"/>
          <w:sz w:val="24"/>
          <w:szCs w:val="24"/>
          <w:lang w:eastAsia="ru-RU"/>
        </w:rPr>
        <w:t xml:space="preserve">Только за 7 месяцев 2023 года возможностью выйти на пенсию досрочно воспользовались </w:t>
      </w:r>
      <w:r w:rsidR="00E77E2A">
        <w:rPr>
          <w:rFonts w:ascii="Times New Roman" w:eastAsia="Times New Roman" w:hAnsi="Times New Roman"/>
          <w:sz w:val="24"/>
          <w:szCs w:val="24"/>
          <w:lang w:eastAsia="ru-RU"/>
        </w:rPr>
        <w:t>253 жителя</w:t>
      </w:r>
      <w:r>
        <w:rPr>
          <w:rFonts w:ascii="Times New Roman" w:eastAsia="Times New Roman" w:hAnsi="Times New Roman"/>
          <w:sz w:val="24"/>
          <w:szCs w:val="24"/>
          <w:lang w:eastAsia="ru-RU"/>
        </w:rPr>
        <w:t xml:space="preserve"> Белгородской области. </w:t>
      </w:r>
      <w:r w:rsidRPr="000F1052">
        <w:rPr>
          <w:rFonts w:ascii="Times New Roman" w:eastAsia="Times New Roman" w:hAnsi="Times New Roman"/>
          <w:sz w:val="24"/>
          <w:szCs w:val="24"/>
          <w:lang w:eastAsia="ru-RU"/>
        </w:rPr>
        <w:t xml:space="preserve">Среди них — </w:t>
      </w:r>
      <w:r w:rsidR="002C7B8B">
        <w:rPr>
          <w:rFonts w:ascii="Times New Roman" w:eastAsia="Times New Roman" w:hAnsi="Times New Roman"/>
          <w:sz w:val="24"/>
          <w:szCs w:val="24"/>
          <w:lang w:eastAsia="ru-RU"/>
        </w:rPr>
        <w:t>147 мужчин</w:t>
      </w:r>
      <w:r w:rsidRPr="000F1052">
        <w:rPr>
          <w:rFonts w:ascii="Times New Roman" w:eastAsia="Times New Roman" w:hAnsi="Times New Roman"/>
          <w:sz w:val="24"/>
          <w:szCs w:val="24"/>
          <w:lang w:eastAsia="ru-RU"/>
        </w:rPr>
        <w:t xml:space="preserve"> и </w:t>
      </w:r>
      <w:r w:rsidR="002C7B8B">
        <w:rPr>
          <w:rFonts w:ascii="Times New Roman" w:eastAsia="Times New Roman" w:hAnsi="Times New Roman"/>
          <w:sz w:val="24"/>
          <w:szCs w:val="24"/>
          <w:lang w:eastAsia="ru-RU"/>
        </w:rPr>
        <w:t>106</w:t>
      </w:r>
      <w:r w:rsidRPr="000F1052">
        <w:rPr>
          <w:rFonts w:ascii="Times New Roman" w:eastAsia="Times New Roman" w:hAnsi="Times New Roman"/>
          <w:sz w:val="24"/>
          <w:szCs w:val="24"/>
          <w:lang w:eastAsia="ru-RU"/>
        </w:rPr>
        <w:t xml:space="preserve"> женщин. С 2019 года на досрочную пенсию за большой стаж вышли более </w:t>
      </w:r>
      <w:r w:rsidR="002C7B8B">
        <w:rPr>
          <w:rFonts w:ascii="Times New Roman" w:eastAsia="Times New Roman" w:hAnsi="Times New Roman"/>
          <w:sz w:val="24"/>
          <w:szCs w:val="24"/>
          <w:lang w:eastAsia="ru-RU"/>
        </w:rPr>
        <w:t>1</w:t>
      </w:r>
      <w:r w:rsidR="00CE1F8F">
        <w:rPr>
          <w:rFonts w:ascii="Times New Roman" w:eastAsia="Times New Roman" w:hAnsi="Times New Roman"/>
          <w:sz w:val="24"/>
          <w:szCs w:val="24"/>
          <w:lang w:eastAsia="ru-RU"/>
        </w:rPr>
        <w:t xml:space="preserve"> </w:t>
      </w:r>
      <w:r w:rsidR="002C7B8B">
        <w:rPr>
          <w:rFonts w:ascii="Times New Roman" w:eastAsia="Times New Roman" w:hAnsi="Times New Roman"/>
          <w:sz w:val="24"/>
          <w:szCs w:val="24"/>
          <w:lang w:eastAsia="ru-RU"/>
        </w:rPr>
        <w:t>600</w:t>
      </w:r>
      <w:r w:rsidRPr="000F1052">
        <w:rPr>
          <w:rFonts w:ascii="Times New Roman" w:eastAsia="Times New Roman" w:hAnsi="Times New Roman"/>
          <w:sz w:val="24"/>
          <w:szCs w:val="24"/>
          <w:lang w:eastAsia="ru-RU"/>
        </w:rPr>
        <w:t xml:space="preserve"> жителей региона.</w:t>
      </w:r>
    </w:p>
    <w:p w:rsidR="000F1052" w:rsidRPr="000F1052" w:rsidRDefault="000F1052" w:rsidP="000F1052">
      <w:pPr>
        <w:spacing w:before="100" w:beforeAutospacing="1" w:after="100" w:afterAutospacing="1" w:line="240" w:lineRule="auto"/>
        <w:ind w:firstLine="851"/>
        <w:jc w:val="both"/>
        <w:rPr>
          <w:rFonts w:ascii="Times New Roman" w:eastAsia="Times New Roman" w:hAnsi="Times New Roman"/>
          <w:sz w:val="24"/>
          <w:szCs w:val="24"/>
          <w:lang w:eastAsia="ru-RU"/>
        </w:rPr>
      </w:pPr>
      <w:r w:rsidRPr="000F1052">
        <w:rPr>
          <w:rFonts w:ascii="Times New Roman" w:eastAsia="Times New Roman" w:hAnsi="Times New Roman"/>
          <w:sz w:val="24"/>
          <w:szCs w:val="24"/>
          <w:lang w:eastAsia="ru-RU"/>
        </w:rPr>
        <w:t xml:space="preserve">Для выхода на досрочную пенсию за </w:t>
      </w:r>
      <w:r w:rsidR="00901C11">
        <w:rPr>
          <w:rFonts w:ascii="Times New Roman" w:eastAsia="Times New Roman" w:hAnsi="Times New Roman"/>
          <w:sz w:val="24"/>
          <w:szCs w:val="24"/>
          <w:lang w:eastAsia="ru-RU"/>
        </w:rPr>
        <w:t>длительный</w:t>
      </w:r>
      <w:r w:rsidRPr="000F1052">
        <w:rPr>
          <w:rFonts w:ascii="Times New Roman" w:eastAsia="Times New Roman" w:hAnsi="Times New Roman"/>
          <w:sz w:val="24"/>
          <w:szCs w:val="24"/>
          <w:lang w:eastAsia="ru-RU"/>
        </w:rPr>
        <w:t xml:space="preserve"> стаж учитываются официальная работа, периоды временной нетрудоспособности, а также служба в армии по призыву. Участие в специальной военной операции в период прохождения службы или в добровольческом формировании засчитываются в страховой стаж в двойном размере.</w:t>
      </w:r>
    </w:p>
    <w:p w:rsidR="000F1052" w:rsidRPr="000F1052" w:rsidRDefault="000F1052" w:rsidP="000F1052">
      <w:pPr>
        <w:spacing w:before="100" w:beforeAutospacing="1" w:after="100" w:afterAutospacing="1" w:line="240" w:lineRule="auto"/>
        <w:ind w:firstLine="851"/>
        <w:jc w:val="both"/>
        <w:rPr>
          <w:rFonts w:ascii="Times New Roman" w:eastAsia="Times New Roman" w:hAnsi="Times New Roman"/>
          <w:sz w:val="24"/>
          <w:szCs w:val="24"/>
          <w:lang w:eastAsia="ru-RU"/>
        </w:rPr>
      </w:pPr>
      <w:r w:rsidRPr="000F1052">
        <w:rPr>
          <w:rFonts w:ascii="Times New Roman" w:eastAsia="Times New Roman" w:hAnsi="Times New Roman"/>
          <w:sz w:val="24"/>
          <w:szCs w:val="24"/>
          <w:lang w:eastAsia="ru-RU"/>
        </w:rPr>
        <w:t xml:space="preserve">В продолжительный стаж не </w:t>
      </w:r>
      <w:r w:rsidR="00901C11">
        <w:rPr>
          <w:rFonts w:ascii="Times New Roman" w:eastAsia="Times New Roman" w:hAnsi="Times New Roman"/>
          <w:sz w:val="24"/>
          <w:szCs w:val="24"/>
          <w:lang w:eastAsia="ru-RU"/>
        </w:rPr>
        <w:t>входят</w:t>
      </w:r>
      <w:r w:rsidRPr="000F1052">
        <w:rPr>
          <w:rFonts w:ascii="Times New Roman" w:eastAsia="Times New Roman" w:hAnsi="Times New Roman"/>
          <w:sz w:val="24"/>
          <w:szCs w:val="24"/>
          <w:lang w:eastAsia="ru-RU"/>
        </w:rPr>
        <w:t xml:space="preserve"> отпуск по уходу за ребенком, уход за престарелыми или инвалидами, периоды получения пособия по безработице. Это исключение касается именно права на досрочную пенсию. При расчете размера пенсии, а также при ее назначении на общих основаниях, </w:t>
      </w:r>
      <w:proofErr w:type="spellStart"/>
      <w:r w:rsidRPr="000F1052">
        <w:rPr>
          <w:rFonts w:ascii="Times New Roman" w:eastAsia="Times New Roman" w:hAnsi="Times New Roman"/>
          <w:sz w:val="24"/>
          <w:szCs w:val="24"/>
          <w:lang w:eastAsia="ru-RU"/>
        </w:rPr>
        <w:t>нестраховые</w:t>
      </w:r>
      <w:proofErr w:type="spellEnd"/>
      <w:r w:rsidRPr="000F1052">
        <w:rPr>
          <w:rFonts w:ascii="Times New Roman" w:eastAsia="Times New Roman" w:hAnsi="Times New Roman"/>
          <w:sz w:val="24"/>
          <w:szCs w:val="24"/>
          <w:lang w:eastAsia="ru-RU"/>
        </w:rPr>
        <w:t xml:space="preserve"> периоды включаются в стаж наравне с периодами работы.</w:t>
      </w:r>
    </w:p>
    <w:p w:rsidR="000F1052" w:rsidRPr="000F1052" w:rsidRDefault="000F1052" w:rsidP="000F1052">
      <w:pPr>
        <w:spacing w:before="100" w:beforeAutospacing="1" w:after="100" w:afterAutospacing="1" w:line="240" w:lineRule="auto"/>
        <w:ind w:firstLine="851"/>
        <w:jc w:val="both"/>
        <w:rPr>
          <w:rFonts w:ascii="Times New Roman" w:eastAsia="Times New Roman" w:hAnsi="Times New Roman"/>
          <w:sz w:val="24"/>
          <w:szCs w:val="24"/>
          <w:lang w:eastAsia="ru-RU"/>
        </w:rPr>
      </w:pPr>
      <w:r w:rsidRPr="000F1052">
        <w:rPr>
          <w:rFonts w:ascii="Times New Roman" w:eastAsia="Times New Roman" w:hAnsi="Times New Roman"/>
          <w:sz w:val="24"/>
          <w:szCs w:val="24"/>
          <w:lang w:eastAsia="ru-RU"/>
        </w:rPr>
        <w:t xml:space="preserve">Чтобы проверить сформированные пенсионные права, жителям </w:t>
      </w:r>
      <w:proofErr w:type="spellStart"/>
      <w:r>
        <w:rPr>
          <w:rFonts w:ascii="Times New Roman" w:eastAsia="Times New Roman" w:hAnsi="Times New Roman"/>
          <w:sz w:val="24"/>
          <w:szCs w:val="24"/>
          <w:lang w:eastAsia="ru-RU"/>
        </w:rPr>
        <w:t>Белгородчины</w:t>
      </w:r>
      <w:proofErr w:type="spellEnd"/>
      <w:r w:rsidRPr="000F1052">
        <w:rPr>
          <w:rFonts w:ascii="Times New Roman" w:eastAsia="Times New Roman" w:hAnsi="Times New Roman"/>
          <w:sz w:val="24"/>
          <w:szCs w:val="24"/>
          <w:lang w:eastAsia="ru-RU"/>
        </w:rPr>
        <w:t xml:space="preserve"> необходимо получить  выписку из индивидуального лицевого счета. Сделать это можно на портале </w:t>
      </w:r>
      <w:proofErr w:type="spellStart"/>
      <w:r w:rsidRPr="000F1052">
        <w:rPr>
          <w:rFonts w:ascii="Times New Roman" w:eastAsia="Times New Roman" w:hAnsi="Times New Roman"/>
          <w:sz w:val="24"/>
          <w:szCs w:val="24"/>
          <w:lang w:eastAsia="ru-RU"/>
        </w:rPr>
        <w:t>Госуслуг</w:t>
      </w:r>
      <w:proofErr w:type="spellEnd"/>
      <w:r w:rsidRPr="000F1052">
        <w:rPr>
          <w:rFonts w:ascii="Times New Roman" w:eastAsia="Times New Roman" w:hAnsi="Times New Roman"/>
          <w:sz w:val="24"/>
          <w:szCs w:val="24"/>
          <w:lang w:eastAsia="ru-RU"/>
        </w:rPr>
        <w:t>, в клиентской службе Социального фонда или в МФЦ.</w:t>
      </w:r>
    </w:p>
    <w:p w:rsidR="00CA4FF9" w:rsidRDefault="000F1052" w:rsidP="000F1052">
      <w:pPr>
        <w:spacing w:before="100" w:beforeAutospacing="1" w:after="100" w:afterAutospacing="1" w:line="240" w:lineRule="auto"/>
        <w:ind w:firstLine="851"/>
        <w:jc w:val="both"/>
        <w:rPr>
          <w:rFonts w:ascii="Times New Roman" w:eastAsia="Times New Roman" w:hAnsi="Times New Roman"/>
          <w:sz w:val="24"/>
          <w:szCs w:val="24"/>
          <w:lang w:eastAsia="ru-RU"/>
        </w:rPr>
      </w:pPr>
      <w:r w:rsidRPr="000F1052">
        <w:rPr>
          <w:rFonts w:ascii="Times New Roman" w:eastAsia="Times New Roman" w:hAnsi="Times New Roman"/>
          <w:sz w:val="24"/>
          <w:szCs w:val="24"/>
          <w:lang w:eastAsia="ru-RU"/>
        </w:rPr>
        <w:t xml:space="preserve">Если сведения о стаже отображены в выписке не полностью, следует обратиться к работодателю,  в клиентскую службу ОСФР по </w:t>
      </w:r>
      <w:r>
        <w:rPr>
          <w:rFonts w:ascii="Times New Roman" w:eastAsia="Times New Roman" w:hAnsi="Times New Roman"/>
          <w:sz w:val="24"/>
          <w:szCs w:val="24"/>
          <w:lang w:eastAsia="ru-RU"/>
        </w:rPr>
        <w:t>Белгородской области</w:t>
      </w:r>
      <w:r w:rsidRPr="000F1052">
        <w:rPr>
          <w:rFonts w:ascii="Times New Roman" w:eastAsia="Times New Roman" w:hAnsi="Times New Roman"/>
          <w:sz w:val="24"/>
          <w:szCs w:val="24"/>
          <w:lang w:eastAsia="ru-RU"/>
        </w:rPr>
        <w:t xml:space="preserve">, либо подать заявление на корректировку сведений через </w:t>
      </w:r>
      <w:proofErr w:type="spellStart"/>
      <w:r w:rsidRPr="000F1052">
        <w:rPr>
          <w:rFonts w:ascii="Times New Roman" w:eastAsia="Times New Roman" w:hAnsi="Times New Roman"/>
          <w:sz w:val="24"/>
          <w:szCs w:val="24"/>
          <w:lang w:eastAsia="ru-RU"/>
        </w:rPr>
        <w:t>Госуслуги</w:t>
      </w:r>
      <w:proofErr w:type="spellEnd"/>
      <w:r w:rsidRPr="000F1052">
        <w:rPr>
          <w:rFonts w:ascii="Times New Roman" w:eastAsia="Times New Roman" w:hAnsi="Times New Roman"/>
          <w:sz w:val="24"/>
          <w:szCs w:val="24"/>
          <w:lang w:eastAsia="ru-RU"/>
        </w:rPr>
        <w:t>.</w:t>
      </w:r>
    </w:p>
    <w:sectPr w:rsidR="00CA4FF9" w:rsidSect="00E60B04">
      <w:headerReference w:type="default" r:id="rId12"/>
      <w:footerReference w:type="default" r:id="rId13"/>
      <w:pgSz w:w="11906" w:h="16838"/>
      <w:pgMar w:top="2662"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519" w:rsidRDefault="00722519" w:rsidP="00E60B04">
      <w:pPr>
        <w:spacing w:after="0" w:line="240" w:lineRule="auto"/>
      </w:pPr>
      <w:r>
        <w:separator/>
      </w:r>
    </w:p>
  </w:endnote>
  <w:endnote w:type="continuationSeparator" w:id="0">
    <w:p w:rsidR="00722519" w:rsidRDefault="00722519" w:rsidP="00E6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2B" w:rsidRDefault="002B08C2" w:rsidP="00E70CB6">
    <w:pPr>
      <w:tabs>
        <w:tab w:val="left" w:pos="765"/>
        <w:tab w:val="center" w:pos="4677"/>
      </w:tabs>
      <w:spacing w:after="0"/>
      <w:jc w:val="center"/>
    </w:pPr>
    <w:r>
      <w:rPr>
        <w:noProof/>
        <w:lang w:eastAsia="ru-RU"/>
      </w:rPr>
      <mc:AlternateContent>
        <mc:Choice Requires="wps">
          <w:drawing>
            <wp:anchor distT="0" distB="0" distL="114300" distR="114300" simplePos="0" relativeHeight="251662336" behindDoc="1" locked="0" layoutInCell="1" allowOverlap="1" wp14:anchorId="46040F1C" wp14:editId="24C489F4">
              <wp:simplePos x="0" y="0"/>
              <wp:positionH relativeFrom="column">
                <wp:posOffset>-321945</wp:posOffset>
              </wp:positionH>
              <wp:positionV relativeFrom="paragraph">
                <wp:posOffset>-80010</wp:posOffset>
              </wp:positionV>
              <wp:extent cx="6352540" cy="0"/>
              <wp:effectExtent l="11430" t="15240" r="825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6.3pt" to="474.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" strokeweight=".35mm">
              <v:stroke joinstyle="miter"/>
            </v:line>
          </w:pict>
        </mc:Fallback>
      </mc:AlternateContent>
    </w:r>
    <w:r w:rsidR="009C0BE8">
      <w:t>Горячая линия 8(800)100-0001</w:t>
    </w:r>
  </w:p>
  <w:p w:rsidR="00BF7B2B" w:rsidRDefault="00301B32" w:rsidP="00E70CB6">
    <w:pPr>
      <w:tabs>
        <w:tab w:val="left" w:pos="765"/>
        <w:tab w:val="center" w:pos="4677"/>
      </w:tabs>
      <w:spacing w:after="0"/>
      <w:jc w:val="center"/>
    </w:pPr>
    <w:r>
      <w:t>График работы с 08</w:t>
    </w:r>
    <w:r w:rsidR="00BF7B2B">
      <w:t>:00 до 17:00</w:t>
    </w:r>
  </w:p>
  <w:p w:rsidR="00305ED0" w:rsidRDefault="00305ED0" w:rsidP="00E70CB6">
    <w:pPr>
      <w:tabs>
        <w:tab w:val="left" w:pos="765"/>
        <w:tab w:val="center" w:pos="4677"/>
      </w:tabs>
      <w:spacing w:after="0"/>
      <w:jc w:val="center"/>
    </w:pPr>
    <w:r>
      <w:t xml:space="preserve"> </w:t>
    </w:r>
  </w:p>
  <w:p w:rsidR="00305ED0" w:rsidRPr="004736C6" w:rsidRDefault="00305E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519" w:rsidRDefault="00722519" w:rsidP="00E60B04">
      <w:pPr>
        <w:spacing w:after="0" w:line="240" w:lineRule="auto"/>
      </w:pPr>
      <w:r>
        <w:separator/>
      </w:r>
    </w:p>
  </w:footnote>
  <w:footnote w:type="continuationSeparator" w:id="0">
    <w:p w:rsidR="00722519" w:rsidRDefault="00722519" w:rsidP="00E60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D0" w:rsidRDefault="00BA4459">
    <w:pPr>
      <w:pStyle w:val="a3"/>
    </w:pPr>
    <w:r>
      <w:rPr>
        <w:noProof/>
        <w:lang w:eastAsia="ru-RU"/>
      </w:rPr>
      <w:drawing>
        <wp:anchor distT="0" distB="0" distL="114300" distR="114300" simplePos="0" relativeHeight="251663360" behindDoc="0" locked="0" layoutInCell="1" allowOverlap="1" wp14:anchorId="42564295" wp14:editId="024529B2">
          <wp:simplePos x="0" y="0"/>
          <wp:positionH relativeFrom="margin">
            <wp:posOffset>-509270</wp:posOffset>
          </wp:positionH>
          <wp:positionV relativeFrom="margin">
            <wp:posOffset>-1467485</wp:posOffset>
          </wp:positionV>
          <wp:extent cx="2124075" cy="1195705"/>
          <wp:effectExtent l="0" t="0" r="9525" b="4445"/>
          <wp:wrapSquare wrapText="bothSides"/>
          <wp:docPr id="5" name="Рисунок 5" descr="Z:\Логотип СФР\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Логотип СФР\Логотип.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t="10145" r="3593" b="8168"/>
                  <a:stretch/>
                </pic:blipFill>
                <pic:spPr bwMode="auto">
                  <a:xfrm>
                    <a:off x="0" y="0"/>
                    <a:ext cx="2124075" cy="1195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ru-RU"/>
      </w:rPr>
      <mc:AlternateContent>
        <mc:Choice Requires="wps">
          <w:drawing>
            <wp:anchor distT="0" distB="0" distL="114935" distR="114935" simplePos="0" relativeHeight="251660288" behindDoc="1" locked="0" layoutInCell="1" allowOverlap="1" wp14:anchorId="325D43CB" wp14:editId="3EFE8A15">
              <wp:simplePos x="0" y="0"/>
              <wp:positionH relativeFrom="column">
                <wp:posOffset>2234565</wp:posOffset>
              </wp:positionH>
              <wp:positionV relativeFrom="paragraph">
                <wp:posOffset>102870</wp:posOffset>
              </wp:positionV>
              <wp:extent cx="3726180" cy="14573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1457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ED0" w:rsidRDefault="00305ED0" w:rsidP="00E60B04">
                          <w:pPr>
                            <w:pStyle w:val="1"/>
                            <w:jc w:val="center"/>
                            <w:rPr>
                              <w:rFonts w:ascii="Arial" w:hAnsi="Arial"/>
                              <w:spacing w:val="30"/>
                              <w:w w:val="120"/>
                              <w:sz w:val="24"/>
                            </w:rPr>
                          </w:pPr>
                        </w:p>
                        <w:p w:rsidR="00305ED0" w:rsidRPr="00BA4459" w:rsidRDefault="002C70B4" w:rsidP="00E60B04">
                          <w:pPr>
                            <w:pStyle w:val="1"/>
                            <w:jc w:val="center"/>
                            <w:rPr>
                              <w:color w:val="17365D" w:themeColor="text2" w:themeShade="BF"/>
                              <w:sz w:val="24"/>
                              <w:szCs w:val="24"/>
                            </w:rPr>
                          </w:pPr>
                          <w:r w:rsidRPr="00BA4459">
                            <w:rPr>
                              <w:color w:val="17365D" w:themeColor="text2" w:themeShade="BF"/>
                              <w:sz w:val="24"/>
                              <w:szCs w:val="24"/>
                            </w:rPr>
                            <w:t xml:space="preserve">Отделение </w:t>
                          </w:r>
                          <w:r w:rsidR="00BA4459" w:rsidRPr="00BA4459">
                            <w:rPr>
                              <w:color w:val="17365D" w:themeColor="text2" w:themeShade="BF"/>
                              <w:sz w:val="24"/>
                              <w:szCs w:val="24"/>
                            </w:rPr>
                            <w:t>СФР</w:t>
                          </w:r>
                          <w:r w:rsidRPr="00BA4459">
                            <w:rPr>
                              <w:color w:val="17365D" w:themeColor="text2" w:themeShade="BF"/>
                              <w:sz w:val="24"/>
                              <w:szCs w:val="24"/>
                            </w:rPr>
                            <w:t xml:space="preserve"> </w:t>
                          </w:r>
                          <w:r w:rsidR="00305ED0" w:rsidRPr="00BA4459">
                            <w:rPr>
                              <w:color w:val="17365D" w:themeColor="text2" w:themeShade="BF"/>
                              <w:sz w:val="24"/>
                              <w:szCs w:val="24"/>
                            </w:rPr>
                            <w:t xml:space="preserve">по </w:t>
                          </w:r>
                          <w:r w:rsidR="002B08C2" w:rsidRPr="00BA4459">
                            <w:rPr>
                              <w:color w:val="17365D" w:themeColor="text2" w:themeShade="BF"/>
                              <w:sz w:val="24"/>
                              <w:szCs w:val="24"/>
                            </w:rPr>
                            <w:t>Белгородской</w:t>
                          </w:r>
                          <w:r w:rsidR="00305ED0" w:rsidRPr="00BA4459">
                            <w:rPr>
                              <w:color w:val="17365D" w:themeColor="text2" w:themeShade="BF"/>
                              <w:sz w:val="24"/>
                              <w:szCs w:val="24"/>
                            </w:rPr>
                            <w:t xml:space="preserve"> области </w:t>
                          </w:r>
                        </w:p>
                        <w:p w:rsidR="00305ED0" w:rsidRPr="00BA4459" w:rsidRDefault="002B08C2" w:rsidP="00E60B04">
                          <w:pPr>
                            <w:pStyle w:val="1"/>
                            <w:jc w:val="center"/>
                            <w:rPr>
                              <w:color w:val="17365D" w:themeColor="text2" w:themeShade="BF"/>
                              <w:sz w:val="24"/>
                              <w:szCs w:val="24"/>
                            </w:rPr>
                          </w:pPr>
                          <w:r w:rsidRPr="00BA4459">
                            <w:rPr>
                              <w:color w:val="17365D" w:themeColor="text2" w:themeShade="BF"/>
                              <w:sz w:val="24"/>
                              <w:szCs w:val="24"/>
                            </w:rPr>
                            <w:t xml:space="preserve">Группа </w:t>
                          </w:r>
                          <w:r w:rsidR="00305ED0" w:rsidRPr="00BA4459">
                            <w:rPr>
                              <w:color w:val="17365D" w:themeColor="text2" w:themeShade="BF"/>
                              <w:sz w:val="24"/>
                              <w:szCs w:val="24"/>
                            </w:rPr>
                            <w:t xml:space="preserve">по взаимодействию со </w:t>
                          </w:r>
                          <w:r w:rsidR="00BA4459" w:rsidRPr="00BA4459">
                            <w:rPr>
                              <w:color w:val="17365D" w:themeColor="text2" w:themeShade="BF"/>
                              <w:sz w:val="24"/>
                              <w:szCs w:val="24"/>
                            </w:rPr>
                            <w:t>СМИ</w:t>
                          </w:r>
                        </w:p>
                        <w:p w:rsidR="00BF7B2B" w:rsidRPr="00BA4459" w:rsidRDefault="00BF7B2B" w:rsidP="00BF7B2B">
                          <w:pPr>
                            <w:jc w:val="center"/>
                            <w:rPr>
                              <w:rFonts w:ascii="Times New Roman" w:eastAsia="Times New Roman" w:hAnsi="Times New Roman"/>
                              <w:b/>
                              <w:color w:val="17365D" w:themeColor="text2" w:themeShade="BF"/>
                              <w:sz w:val="24"/>
                              <w:szCs w:val="24"/>
                              <w:lang w:eastAsia="ar-SA"/>
                            </w:rPr>
                          </w:pPr>
                          <w:r w:rsidRPr="00BA4459">
                            <w:rPr>
                              <w:rFonts w:ascii="Times New Roman" w:eastAsia="Times New Roman" w:hAnsi="Times New Roman"/>
                              <w:b/>
                              <w:color w:val="17365D" w:themeColor="text2" w:themeShade="BF"/>
                              <w:sz w:val="24"/>
                              <w:szCs w:val="24"/>
                              <w:lang w:eastAsia="ar-SA"/>
                            </w:rPr>
                            <w:t xml:space="preserve">308009 г. Белгород улица </w:t>
                          </w:r>
                          <w:r w:rsidR="007B265F">
                            <w:rPr>
                              <w:rFonts w:ascii="Times New Roman" w:eastAsia="Times New Roman" w:hAnsi="Times New Roman"/>
                              <w:b/>
                              <w:color w:val="17365D" w:themeColor="text2" w:themeShade="BF"/>
                              <w:sz w:val="24"/>
                              <w:szCs w:val="24"/>
                              <w:lang w:eastAsia="ar-SA"/>
                            </w:rPr>
                            <w:t>Народный бульвар д.53</w:t>
                          </w:r>
                        </w:p>
                        <w:p w:rsidR="00305ED0" w:rsidRDefault="00722519" w:rsidP="00E60B04">
                          <w:r>
                            <w:rPr>
                              <w:sz w:val="24"/>
                              <w:szCs w:val="24"/>
                            </w:rPr>
                            <w:pict>
                              <v:rect id="_x0000_i1025" style="width:0;height:1.5pt" o:hralign="center" o:hrstd="t" o:hr="t" fillcolor="gray" stroked="f"/>
                            </w:pi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5.95pt;margin-top:8.1pt;width:293.4pt;height:114.7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" stroked="f">
              <v:fill opacity="0"/>
              <v:textbox inset="0,0,0,0">
                <w:txbxContent>
                  <w:p w:rsidR="00305ED0" w:rsidRDefault="00305ED0" w:rsidP="00E60B04">
                    <w:pPr>
                      <w:pStyle w:val="1"/>
                      <w:jc w:val="center"/>
                      <w:rPr>
                        <w:rFonts w:ascii="Arial" w:hAnsi="Arial"/>
                        <w:spacing w:val="30"/>
                        <w:w w:val="120"/>
                        <w:sz w:val="24"/>
                      </w:rPr>
                    </w:pPr>
                  </w:p>
                  <w:p w:rsidR="00305ED0" w:rsidRPr="00BA4459" w:rsidRDefault="002C70B4" w:rsidP="00E60B04">
                    <w:pPr>
                      <w:pStyle w:val="1"/>
                      <w:jc w:val="center"/>
                      <w:rPr>
                        <w:color w:val="17365D" w:themeColor="text2" w:themeShade="BF"/>
                        <w:sz w:val="24"/>
                        <w:szCs w:val="24"/>
                      </w:rPr>
                    </w:pPr>
                    <w:r w:rsidRPr="00BA4459">
                      <w:rPr>
                        <w:color w:val="17365D" w:themeColor="text2" w:themeShade="BF"/>
                        <w:sz w:val="24"/>
                        <w:szCs w:val="24"/>
                      </w:rPr>
                      <w:t xml:space="preserve">Отделение </w:t>
                    </w:r>
                    <w:r w:rsidR="00BA4459" w:rsidRPr="00BA4459">
                      <w:rPr>
                        <w:color w:val="17365D" w:themeColor="text2" w:themeShade="BF"/>
                        <w:sz w:val="24"/>
                        <w:szCs w:val="24"/>
                      </w:rPr>
                      <w:t>СФР</w:t>
                    </w:r>
                    <w:r w:rsidRPr="00BA4459">
                      <w:rPr>
                        <w:color w:val="17365D" w:themeColor="text2" w:themeShade="BF"/>
                        <w:sz w:val="24"/>
                        <w:szCs w:val="24"/>
                      </w:rPr>
                      <w:t xml:space="preserve"> </w:t>
                    </w:r>
                    <w:r w:rsidR="00305ED0" w:rsidRPr="00BA4459">
                      <w:rPr>
                        <w:color w:val="17365D" w:themeColor="text2" w:themeShade="BF"/>
                        <w:sz w:val="24"/>
                        <w:szCs w:val="24"/>
                      </w:rPr>
                      <w:t xml:space="preserve">по </w:t>
                    </w:r>
                    <w:r w:rsidR="002B08C2" w:rsidRPr="00BA4459">
                      <w:rPr>
                        <w:color w:val="17365D" w:themeColor="text2" w:themeShade="BF"/>
                        <w:sz w:val="24"/>
                        <w:szCs w:val="24"/>
                      </w:rPr>
                      <w:t>Белгородской</w:t>
                    </w:r>
                    <w:r w:rsidR="00305ED0" w:rsidRPr="00BA4459">
                      <w:rPr>
                        <w:color w:val="17365D" w:themeColor="text2" w:themeShade="BF"/>
                        <w:sz w:val="24"/>
                        <w:szCs w:val="24"/>
                      </w:rPr>
                      <w:t xml:space="preserve"> области </w:t>
                    </w:r>
                  </w:p>
                  <w:p w:rsidR="00305ED0" w:rsidRPr="00BA4459" w:rsidRDefault="002B08C2" w:rsidP="00E60B04">
                    <w:pPr>
                      <w:pStyle w:val="1"/>
                      <w:jc w:val="center"/>
                      <w:rPr>
                        <w:color w:val="17365D" w:themeColor="text2" w:themeShade="BF"/>
                        <w:sz w:val="24"/>
                        <w:szCs w:val="24"/>
                      </w:rPr>
                    </w:pPr>
                    <w:r w:rsidRPr="00BA4459">
                      <w:rPr>
                        <w:color w:val="17365D" w:themeColor="text2" w:themeShade="BF"/>
                        <w:sz w:val="24"/>
                        <w:szCs w:val="24"/>
                      </w:rPr>
                      <w:t xml:space="preserve">Группа </w:t>
                    </w:r>
                    <w:r w:rsidR="00305ED0" w:rsidRPr="00BA4459">
                      <w:rPr>
                        <w:color w:val="17365D" w:themeColor="text2" w:themeShade="BF"/>
                        <w:sz w:val="24"/>
                        <w:szCs w:val="24"/>
                      </w:rPr>
                      <w:t xml:space="preserve">по взаимодействию со </w:t>
                    </w:r>
                    <w:r w:rsidR="00BA4459" w:rsidRPr="00BA4459">
                      <w:rPr>
                        <w:color w:val="17365D" w:themeColor="text2" w:themeShade="BF"/>
                        <w:sz w:val="24"/>
                        <w:szCs w:val="24"/>
                      </w:rPr>
                      <w:t>СМИ</w:t>
                    </w:r>
                  </w:p>
                  <w:p w:rsidR="00BF7B2B" w:rsidRPr="00BA4459" w:rsidRDefault="00BF7B2B" w:rsidP="00BF7B2B">
                    <w:pPr>
                      <w:jc w:val="center"/>
                      <w:rPr>
                        <w:rFonts w:ascii="Times New Roman" w:eastAsia="Times New Roman" w:hAnsi="Times New Roman"/>
                        <w:b/>
                        <w:color w:val="17365D" w:themeColor="text2" w:themeShade="BF"/>
                        <w:sz w:val="24"/>
                        <w:szCs w:val="24"/>
                        <w:lang w:eastAsia="ar-SA"/>
                      </w:rPr>
                    </w:pPr>
                    <w:r w:rsidRPr="00BA4459">
                      <w:rPr>
                        <w:rFonts w:ascii="Times New Roman" w:eastAsia="Times New Roman" w:hAnsi="Times New Roman"/>
                        <w:b/>
                        <w:color w:val="17365D" w:themeColor="text2" w:themeShade="BF"/>
                        <w:sz w:val="24"/>
                        <w:szCs w:val="24"/>
                        <w:lang w:eastAsia="ar-SA"/>
                      </w:rPr>
                      <w:t xml:space="preserve">308009 г. Белгород улица </w:t>
                    </w:r>
                    <w:r w:rsidR="007B265F">
                      <w:rPr>
                        <w:rFonts w:ascii="Times New Roman" w:eastAsia="Times New Roman" w:hAnsi="Times New Roman"/>
                        <w:b/>
                        <w:color w:val="17365D" w:themeColor="text2" w:themeShade="BF"/>
                        <w:sz w:val="24"/>
                        <w:szCs w:val="24"/>
                        <w:lang w:eastAsia="ar-SA"/>
                      </w:rPr>
                      <w:t>Народный бульвар д.53</w:t>
                    </w:r>
                  </w:p>
                  <w:p w:rsidR="00305ED0" w:rsidRDefault="00A9102B" w:rsidP="00E60B04">
                    <w:r>
                      <w:rPr>
                        <w:sz w:val="24"/>
                        <w:szCs w:val="24"/>
                      </w:rPr>
                      <w:pict>
                        <v:rect id="_x0000_i1025" style="width:0;height:1.5pt" o:hralign="center" o:hrstd="t" o:hr="t" fillcolor="gray" stroked="f"/>
                      </w:pic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6pt;height:246pt;visibility:visible;mso-wrap-style:square" o:bullet="t">
        <v:imagedata r:id="rId1" o:title="" croptop="12787f" cropbottom="14786f" cropleft="13386f" cropright="12989f"/>
      </v:shape>
    </w:pict>
  </w:numPicBullet>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F7521F"/>
    <w:multiLevelType w:val="multilevel"/>
    <w:tmpl w:val="52B0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A2C23"/>
    <w:multiLevelType w:val="hybridMultilevel"/>
    <w:tmpl w:val="5C0A5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30532C"/>
    <w:multiLevelType w:val="hybridMultilevel"/>
    <w:tmpl w:val="1D1642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F03041"/>
    <w:multiLevelType w:val="multilevel"/>
    <w:tmpl w:val="B8D69D06"/>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nsid w:val="323F5DA7"/>
    <w:multiLevelType w:val="multilevel"/>
    <w:tmpl w:val="180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57364"/>
    <w:multiLevelType w:val="multilevel"/>
    <w:tmpl w:val="24C2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B12047"/>
    <w:multiLevelType w:val="hybridMultilevel"/>
    <w:tmpl w:val="E7B837C4"/>
    <w:lvl w:ilvl="0" w:tplc="A8F2FE28">
      <w:start w:val="1"/>
      <w:numFmt w:val="decimal"/>
      <w:lvlText w:val="%1."/>
      <w:lvlJc w:val="left"/>
      <w:pPr>
        <w:ind w:left="720" w:hanging="360"/>
      </w:pPr>
      <w:rPr>
        <w:rFonts w:ascii="Tms Rmn" w:hAnsi="Tms Rm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7D3911"/>
    <w:multiLevelType w:val="hybridMultilevel"/>
    <w:tmpl w:val="D600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8754E5"/>
    <w:multiLevelType w:val="multilevel"/>
    <w:tmpl w:val="2B58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E97F6F"/>
    <w:multiLevelType w:val="hybridMultilevel"/>
    <w:tmpl w:val="1B6696D6"/>
    <w:lvl w:ilvl="0" w:tplc="2614511E">
      <w:start w:val="1"/>
      <w:numFmt w:val="bullet"/>
      <w:lvlText w:val=""/>
      <w:lvlPicBulletId w:val="0"/>
      <w:lvlJc w:val="left"/>
      <w:pPr>
        <w:tabs>
          <w:tab w:val="num" w:pos="720"/>
        </w:tabs>
        <w:ind w:left="720" w:hanging="360"/>
      </w:pPr>
      <w:rPr>
        <w:rFonts w:ascii="Symbol" w:hAnsi="Symbol" w:hint="default"/>
      </w:rPr>
    </w:lvl>
    <w:lvl w:ilvl="1" w:tplc="7C680F66" w:tentative="1">
      <w:start w:val="1"/>
      <w:numFmt w:val="bullet"/>
      <w:lvlText w:val=""/>
      <w:lvlJc w:val="left"/>
      <w:pPr>
        <w:tabs>
          <w:tab w:val="num" w:pos="1440"/>
        </w:tabs>
        <w:ind w:left="1440" w:hanging="360"/>
      </w:pPr>
      <w:rPr>
        <w:rFonts w:ascii="Symbol" w:hAnsi="Symbol" w:hint="default"/>
      </w:rPr>
    </w:lvl>
    <w:lvl w:ilvl="2" w:tplc="407E9F0E" w:tentative="1">
      <w:start w:val="1"/>
      <w:numFmt w:val="bullet"/>
      <w:lvlText w:val=""/>
      <w:lvlJc w:val="left"/>
      <w:pPr>
        <w:tabs>
          <w:tab w:val="num" w:pos="2160"/>
        </w:tabs>
        <w:ind w:left="2160" w:hanging="360"/>
      </w:pPr>
      <w:rPr>
        <w:rFonts w:ascii="Symbol" w:hAnsi="Symbol" w:hint="default"/>
      </w:rPr>
    </w:lvl>
    <w:lvl w:ilvl="3" w:tplc="65282EC0" w:tentative="1">
      <w:start w:val="1"/>
      <w:numFmt w:val="bullet"/>
      <w:lvlText w:val=""/>
      <w:lvlJc w:val="left"/>
      <w:pPr>
        <w:tabs>
          <w:tab w:val="num" w:pos="2880"/>
        </w:tabs>
        <w:ind w:left="2880" w:hanging="360"/>
      </w:pPr>
      <w:rPr>
        <w:rFonts w:ascii="Symbol" w:hAnsi="Symbol" w:hint="default"/>
      </w:rPr>
    </w:lvl>
    <w:lvl w:ilvl="4" w:tplc="C6C620BC" w:tentative="1">
      <w:start w:val="1"/>
      <w:numFmt w:val="bullet"/>
      <w:lvlText w:val=""/>
      <w:lvlJc w:val="left"/>
      <w:pPr>
        <w:tabs>
          <w:tab w:val="num" w:pos="3600"/>
        </w:tabs>
        <w:ind w:left="3600" w:hanging="360"/>
      </w:pPr>
      <w:rPr>
        <w:rFonts w:ascii="Symbol" w:hAnsi="Symbol" w:hint="default"/>
      </w:rPr>
    </w:lvl>
    <w:lvl w:ilvl="5" w:tplc="38A0DD7A" w:tentative="1">
      <w:start w:val="1"/>
      <w:numFmt w:val="bullet"/>
      <w:lvlText w:val=""/>
      <w:lvlJc w:val="left"/>
      <w:pPr>
        <w:tabs>
          <w:tab w:val="num" w:pos="4320"/>
        </w:tabs>
        <w:ind w:left="4320" w:hanging="360"/>
      </w:pPr>
      <w:rPr>
        <w:rFonts w:ascii="Symbol" w:hAnsi="Symbol" w:hint="default"/>
      </w:rPr>
    </w:lvl>
    <w:lvl w:ilvl="6" w:tplc="35A0C386" w:tentative="1">
      <w:start w:val="1"/>
      <w:numFmt w:val="bullet"/>
      <w:lvlText w:val=""/>
      <w:lvlJc w:val="left"/>
      <w:pPr>
        <w:tabs>
          <w:tab w:val="num" w:pos="5040"/>
        </w:tabs>
        <w:ind w:left="5040" w:hanging="360"/>
      </w:pPr>
      <w:rPr>
        <w:rFonts w:ascii="Symbol" w:hAnsi="Symbol" w:hint="default"/>
      </w:rPr>
    </w:lvl>
    <w:lvl w:ilvl="7" w:tplc="9496CC78" w:tentative="1">
      <w:start w:val="1"/>
      <w:numFmt w:val="bullet"/>
      <w:lvlText w:val=""/>
      <w:lvlJc w:val="left"/>
      <w:pPr>
        <w:tabs>
          <w:tab w:val="num" w:pos="5760"/>
        </w:tabs>
        <w:ind w:left="5760" w:hanging="360"/>
      </w:pPr>
      <w:rPr>
        <w:rFonts w:ascii="Symbol" w:hAnsi="Symbol" w:hint="default"/>
      </w:rPr>
    </w:lvl>
    <w:lvl w:ilvl="8" w:tplc="C1848F0C" w:tentative="1">
      <w:start w:val="1"/>
      <w:numFmt w:val="bullet"/>
      <w:lvlText w:val=""/>
      <w:lvlJc w:val="left"/>
      <w:pPr>
        <w:tabs>
          <w:tab w:val="num" w:pos="6480"/>
        </w:tabs>
        <w:ind w:left="6480" w:hanging="360"/>
      </w:pPr>
      <w:rPr>
        <w:rFonts w:ascii="Symbol" w:hAnsi="Symbol" w:hint="default"/>
      </w:rPr>
    </w:lvl>
  </w:abstractNum>
  <w:abstractNum w:abstractNumId="11">
    <w:nsid w:val="7BE37A7A"/>
    <w:multiLevelType w:val="multilevel"/>
    <w:tmpl w:val="C8EC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5"/>
  </w:num>
  <w:num w:numId="5">
    <w:abstractNumId w:val="11"/>
  </w:num>
  <w:num w:numId="6">
    <w:abstractNumId w:val="3"/>
  </w:num>
  <w:num w:numId="7">
    <w:abstractNumId w:val="9"/>
  </w:num>
  <w:num w:numId="8">
    <w:abstractNumId w:val="4"/>
  </w:num>
  <w:num w:numId="9">
    <w:abstractNumId w:val="10"/>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04"/>
    <w:rsid w:val="000008BC"/>
    <w:rsid w:val="0000196E"/>
    <w:rsid w:val="00002C0A"/>
    <w:rsid w:val="000111E5"/>
    <w:rsid w:val="00011E41"/>
    <w:rsid w:val="000176A9"/>
    <w:rsid w:val="000269FB"/>
    <w:rsid w:val="00037F38"/>
    <w:rsid w:val="00041395"/>
    <w:rsid w:val="00050263"/>
    <w:rsid w:val="00053CEA"/>
    <w:rsid w:val="00063688"/>
    <w:rsid w:val="000651A0"/>
    <w:rsid w:val="00080871"/>
    <w:rsid w:val="00081088"/>
    <w:rsid w:val="000861FD"/>
    <w:rsid w:val="00094ABF"/>
    <w:rsid w:val="000A507A"/>
    <w:rsid w:val="000A7B66"/>
    <w:rsid w:val="000B205A"/>
    <w:rsid w:val="000B62C8"/>
    <w:rsid w:val="000B779B"/>
    <w:rsid w:val="000C3750"/>
    <w:rsid w:val="000D1228"/>
    <w:rsid w:val="000D56AB"/>
    <w:rsid w:val="000D660A"/>
    <w:rsid w:val="000D688F"/>
    <w:rsid w:val="000E02A6"/>
    <w:rsid w:val="000F1052"/>
    <w:rsid w:val="000F4165"/>
    <w:rsid w:val="000F42F0"/>
    <w:rsid w:val="000F4A5F"/>
    <w:rsid w:val="000F6F18"/>
    <w:rsid w:val="00102800"/>
    <w:rsid w:val="0010358C"/>
    <w:rsid w:val="00106994"/>
    <w:rsid w:val="001173E1"/>
    <w:rsid w:val="00117792"/>
    <w:rsid w:val="001207C6"/>
    <w:rsid w:val="00126AA0"/>
    <w:rsid w:val="001339C3"/>
    <w:rsid w:val="00134018"/>
    <w:rsid w:val="00136357"/>
    <w:rsid w:val="00140819"/>
    <w:rsid w:val="001422A6"/>
    <w:rsid w:val="00156779"/>
    <w:rsid w:val="001654FC"/>
    <w:rsid w:val="001666FD"/>
    <w:rsid w:val="00171FE5"/>
    <w:rsid w:val="00174A41"/>
    <w:rsid w:val="00192877"/>
    <w:rsid w:val="001A2A44"/>
    <w:rsid w:val="001B0429"/>
    <w:rsid w:val="001C2DA5"/>
    <w:rsid w:val="001C5D2E"/>
    <w:rsid w:val="001D3FB2"/>
    <w:rsid w:val="001D6EDE"/>
    <w:rsid w:val="001D7325"/>
    <w:rsid w:val="001F145E"/>
    <w:rsid w:val="001F21CE"/>
    <w:rsid w:val="00201AA0"/>
    <w:rsid w:val="00206D70"/>
    <w:rsid w:val="002148DB"/>
    <w:rsid w:val="00214AFC"/>
    <w:rsid w:val="00217434"/>
    <w:rsid w:val="00217DFE"/>
    <w:rsid w:val="0022216D"/>
    <w:rsid w:val="00233499"/>
    <w:rsid w:val="00241599"/>
    <w:rsid w:val="00245D9C"/>
    <w:rsid w:val="00247A7C"/>
    <w:rsid w:val="002559C3"/>
    <w:rsid w:val="00257B21"/>
    <w:rsid w:val="0027180B"/>
    <w:rsid w:val="00271C19"/>
    <w:rsid w:val="002723FB"/>
    <w:rsid w:val="0027775F"/>
    <w:rsid w:val="002825F3"/>
    <w:rsid w:val="00283927"/>
    <w:rsid w:val="00285948"/>
    <w:rsid w:val="00290461"/>
    <w:rsid w:val="0029088D"/>
    <w:rsid w:val="00291B6F"/>
    <w:rsid w:val="002A30A2"/>
    <w:rsid w:val="002A3748"/>
    <w:rsid w:val="002A4969"/>
    <w:rsid w:val="002A4C23"/>
    <w:rsid w:val="002A5DDB"/>
    <w:rsid w:val="002B08C2"/>
    <w:rsid w:val="002C27A3"/>
    <w:rsid w:val="002C53B8"/>
    <w:rsid w:val="002C70B4"/>
    <w:rsid w:val="002C725F"/>
    <w:rsid w:val="002C747B"/>
    <w:rsid w:val="002C786C"/>
    <w:rsid w:val="002C7B8B"/>
    <w:rsid w:val="002D3576"/>
    <w:rsid w:val="002D38B7"/>
    <w:rsid w:val="002D4624"/>
    <w:rsid w:val="002F50D2"/>
    <w:rsid w:val="00301B32"/>
    <w:rsid w:val="00305ED0"/>
    <w:rsid w:val="00307DB9"/>
    <w:rsid w:val="003100CF"/>
    <w:rsid w:val="00331E05"/>
    <w:rsid w:val="00336E02"/>
    <w:rsid w:val="00353BC2"/>
    <w:rsid w:val="003572BB"/>
    <w:rsid w:val="003620C4"/>
    <w:rsid w:val="0036685A"/>
    <w:rsid w:val="00392522"/>
    <w:rsid w:val="00394139"/>
    <w:rsid w:val="003A1DBB"/>
    <w:rsid w:val="003A2775"/>
    <w:rsid w:val="003A3DA0"/>
    <w:rsid w:val="003A430F"/>
    <w:rsid w:val="003C2A2D"/>
    <w:rsid w:val="003F1343"/>
    <w:rsid w:val="00417F1E"/>
    <w:rsid w:val="00420A60"/>
    <w:rsid w:val="00422102"/>
    <w:rsid w:val="0043100C"/>
    <w:rsid w:val="0043274C"/>
    <w:rsid w:val="0043408E"/>
    <w:rsid w:val="00444340"/>
    <w:rsid w:val="0044652E"/>
    <w:rsid w:val="00457E26"/>
    <w:rsid w:val="00462B15"/>
    <w:rsid w:val="00482792"/>
    <w:rsid w:val="004A0BB5"/>
    <w:rsid w:val="004C05CC"/>
    <w:rsid w:val="004C09C7"/>
    <w:rsid w:val="004C1486"/>
    <w:rsid w:val="004D3207"/>
    <w:rsid w:val="004D4DD7"/>
    <w:rsid w:val="004E0615"/>
    <w:rsid w:val="004E2BBD"/>
    <w:rsid w:val="004E4259"/>
    <w:rsid w:val="004F649D"/>
    <w:rsid w:val="00507144"/>
    <w:rsid w:val="00513C34"/>
    <w:rsid w:val="00515F69"/>
    <w:rsid w:val="0051788E"/>
    <w:rsid w:val="00520A5C"/>
    <w:rsid w:val="005225F7"/>
    <w:rsid w:val="005254E9"/>
    <w:rsid w:val="00530C3B"/>
    <w:rsid w:val="00530DD8"/>
    <w:rsid w:val="00550613"/>
    <w:rsid w:val="00552479"/>
    <w:rsid w:val="005625E1"/>
    <w:rsid w:val="005627E1"/>
    <w:rsid w:val="0056570D"/>
    <w:rsid w:val="00570F7D"/>
    <w:rsid w:val="005746EF"/>
    <w:rsid w:val="005958EC"/>
    <w:rsid w:val="00595B3B"/>
    <w:rsid w:val="005967F1"/>
    <w:rsid w:val="005B111A"/>
    <w:rsid w:val="005B34EB"/>
    <w:rsid w:val="005B5EFD"/>
    <w:rsid w:val="005D05E8"/>
    <w:rsid w:val="005D7B9F"/>
    <w:rsid w:val="005E5F12"/>
    <w:rsid w:val="005F5DBC"/>
    <w:rsid w:val="00602B8F"/>
    <w:rsid w:val="00613B6A"/>
    <w:rsid w:val="00616335"/>
    <w:rsid w:val="00617259"/>
    <w:rsid w:val="00626275"/>
    <w:rsid w:val="00634F49"/>
    <w:rsid w:val="006353EB"/>
    <w:rsid w:val="0064018C"/>
    <w:rsid w:val="00647D8D"/>
    <w:rsid w:val="00654A78"/>
    <w:rsid w:val="00675A01"/>
    <w:rsid w:val="00675F4E"/>
    <w:rsid w:val="0067639C"/>
    <w:rsid w:val="00684132"/>
    <w:rsid w:val="00690179"/>
    <w:rsid w:val="0069068B"/>
    <w:rsid w:val="006A7840"/>
    <w:rsid w:val="006B2672"/>
    <w:rsid w:val="006C62AC"/>
    <w:rsid w:val="006C6865"/>
    <w:rsid w:val="006D61E4"/>
    <w:rsid w:val="006E003B"/>
    <w:rsid w:val="006E4BBF"/>
    <w:rsid w:val="006F1384"/>
    <w:rsid w:val="006F2F8D"/>
    <w:rsid w:val="006F3C4B"/>
    <w:rsid w:val="00712538"/>
    <w:rsid w:val="00714CC5"/>
    <w:rsid w:val="007203CD"/>
    <w:rsid w:val="00722519"/>
    <w:rsid w:val="00744445"/>
    <w:rsid w:val="00751E86"/>
    <w:rsid w:val="007541CC"/>
    <w:rsid w:val="00760A90"/>
    <w:rsid w:val="00774988"/>
    <w:rsid w:val="007808E2"/>
    <w:rsid w:val="007A037B"/>
    <w:rsid w:val="007A10F4"/>
    <w:rsid w:val="007B06B1"/>
    <w:rsid w:val="007B0E5F"/>
    <w:rsid w:val="007B265F"/>
    <w:rsid w:val="007B76B7"/>
    <w:rsid w:val="007B777F"/>
    <w:rsid w:val="007C6CAE"/>
    <w:rsid w:val="007D4FE5"/>
    <w:rsid w:val="007E3AA3"/>
    <w:rsid w:val="007E42E7"/>
    <w:rsid w:val="007F70F1"/>
    <w:rsid w:val="0080313D"/>
    <w:rsid w:val="00810B96"/>
    <w:rsid w:val="00813CAC"/>
    <w:rsid w:val="0082231A"/>
    <w:rsid w:val="008236DC"/>
    <w:rsid w:val="008279A3"/>
    <w:rsid w:val="00830DFD"/>
    <w:rsid w:val="00852D1D"/>
    <w:rsid w:val="008538BB"/>
    <w:rsid w:val="00853B5D"/>
    <w:rsid w:val="00857364"/>
    <w:rsid w:val="008666F7"/>
    <w:rsid w:val="00866C44"/>
    <w:rsid w:val="0089662A"/>
    <w:rsid w:val="008A1587"/>
    <w:rsid w:val="008A785E"/>
    <w:rsid w:val="008B1410"/>
    <w:rsid w:val="008D481A"/>
    <w:rsid w:val="008D7094"/>
    <w:rsid w:val="008D75E3"/>
    <w:rsid w:val="008E0354"/>
    <w:rsid w:val="008E656C"/>
    <w:rsid w:val="008E69FA"/>
    <w:rsid w:val="008F19A4"/>
    <w:rsid w:val="008F1D40"/>
    <w:rsid w:val="008F2B9C"/>
    <w:rsid w:val="008F5DE3"/>
    <w:rsid w:val="00901C11"/>
    <w:rsid w:val="00903FF8"/>
    <w:rsid w:val="00904DF9"/>
    <w:rsid w:val="00907914"/>
    <w:rsid w:val="009118BC"/>
    <w:rsid w:val="0091214E"/>
    <w:rsid w:val="00914154"/>
    <w:rsid w:val="0091714F"/>
    <w:rsid w:val="00925960"/>
    <w:rsid w:val="009322B0"/>
    <w:rsid w:val="00946AA1"/>
    <w:rsid w:val="0095432C"/>
    <w:rsid w:val="009710A8"/>
    <w:rsid w:val="00974DAC"/>
    <w:rsid w:val="00975E4C"/>
    <w:rsid w:val="009850B1"/>
    <w:rsid w:val="00987A49"/>
    <w:rsid w:val="009A0A8B"/>
    <w:rsid w:val="009A2F4D"/>
    <w:rsid w:val="009A5E0E"/>
    <w:rsid w:val="009A6EB4"/>
    <w:rsid w:val="009B2143"/>
    <w:rsid w:val="009B322C"/>
    <w:rsid w:val="009C0BE8"/>
    <w:rsid w:val="009E3FC7"/>
    <w:rsid w:val="009E6D30"/>
    <w:rsid w:val="00A02ECA"/>
    <w:rsid w:val="00A1282F"/>
    <w:rsid w:val="00A2464C"/>
    <w:rsid w:val="00A27429"/>
    <w:rsid w:val="00A301E8"/>
    <w:rsid w:val="00A335F2"/>
    <w:rsid w:val="00A35CFC"/>
    <w:rsid w:val="00A36945"/>
    <w:rsid w:val="00A40222"/>
    <w:rsid w:val="00A428F8"/>
    <w:rsid w:val="00A5180C"/>
    <w:rsid w:val="00A61D30"/>
    <w:rsid w:val="00A86FB3"/>
    <w:rsid w:val="00A9102B"/>
    <w:rsid w:val="00A964A4"/>
    <w:rsid w:val="00AA74C3"/>
    <w:rsid w:val="00AB304A"/>
    <w:rsid w:val="00AC51C1"/>
    <w:rsid w:val="00AC72D7"/>
    <w:rsid w:val="00AD642E"/>
    <w:rsid w:val="00AF3001"/>
    <w:rsid w:val="00B011B8"/>
    <w:rsid w:val="00B02064"/>
    <w:rsid w:val="00B042CE"/>
    <w:rsid w:val="00B06A8C"/>
    <w:rsid w:val="00B115DD"/>
    <w:rsid w:val="00B147C7"/>
    <w:rsid w:val="00B2018B"/>
    <w:rsid w:val="00B2270D"/>
    <w:rsid w:val="00B24AB2"/>
    <w:rsid w:val="00B30528"/>
    <w:rsid w:val="00B30779"/>
    <w:rsid w:val="00B32FCE"/>
    <w:rsid w:val="00B603F9"/>
    <w:rsid w:val="00B64905"/>
    <w:rsid w:val="00B652E3"/>
    <w:rsid w:val="00B728E7"/>
    <w:rsid w:val="00B82883"/>
    <w:rsid w:val="00B971F5"/>
    <w:rsid w:val="00BA4459"/>
    <w:rsid w:val="00BA634F"/>
    <w:rsid w:val="00BA67FA"/>
    <w:rsid w:val="00BA7BB4"/>
    <w:rsid w:val="00BC38CF"/>
    <w:rsid w:val="00BC4751"/>
    <w:rsid w:val="00BC5E33"/>
    <w:rsid w:val="00BC748E"/>
    <w:rsid w:val="00BD21B2"/>
    <w:rsid w:val="00BD5CFB"/>
    <w:rsid w:val="00BE539C"/>
    <w:rsid w:val="00BF7B2B"/>
    <w:rsid w:val="00C03C6C"/>
    <w:rsid w:val="00C14205"/>
    <w:rsid w:val="00C15ED0"/>
    <w:rsid w:val="00C24B2A"/>
    <w:rsid w:val="00C263D2"/>
    <w:rsid w:val="00C309E1"/>
    <w:rsid w:val="00C32F2D"/>
    <w:rsid w:val="00C3686A"/>
    <w:rsid w:val="00C417BE"/>
    <w:rsid w:val="00C42977"/>
    <w:rsid w:val="00C43770"/>
    <w:rsid w:val="00C455EC"/>
    <w:rsid w:val="00C52927"/>
    <w:rsid w:val="00C61009"/>
    <w:rsid w:val="00C65582"/>
    <w:rsid w:val="00C95F8C"/>
    <w:rsid w:val="00CA4045"/>
    <w:rsid w:val="00CA4FF9"/>
    <w:rsid w:val="00CA51C7"/>
    <w:rsid w:val="00CA6F3E"/>
    <w:rsid w:val="00CC328D"/>
    <w:rsid w:val="00CD136D"/>
    <w:rsid w:val="00CE1F8F"/>
    <w:rsid w:val="00CE4883"/>
    <w:rsid w:val="00D04EE9"/>
    <w:rsid w:val="00D10023"/>
    <w:rsid w:val="00D144E1"/>
    <w:rsid w:val="00D179CD"/>
    <w:rsid w:val="00D2133A"/>
    <w:rsid w:val="00D45ED2"/>
    <w:rsid w:val="00D4605F"/>
    <w:rsid w:val="00D61F08"/>
    <w:rsid w:val="00D671DB"/>
    <w:rsid w:val="00D70CE8"/>
    <w:rsid w:val="00D77EF2"/>
    <w:rsid w:val="00D8021D"/>
    <w:rsid w:val="00D85972"/>
    <w:rsid w:val="00D94319"/>
    <w:rsid w:val="00DA0656"/>
    <w:rsid w:val="00DA2261"/>
    <w:rsid w:val="00DA51BF"/>
    <w:rsid w:val="00DA5B14"/>
    <w:rsid w:val="00DB07B0"/>
    <w:rsid w:val="00DC1B2F"/>
    <w:rsid w:val="00DC5BA8"/>
    <w:rsid w:val="00DC5FFD"/>
    <w:rsid w:val="00DD491A"/>
    <w:rsid w:val="00DE297F"/>
    <w:rsid w:val="00DE7817"/>
    <w:rsid w:val="00DF39F8"/>
    <w:rsid w:val="00DF795D"/>
    <w:rsid w:val="00E11F5E"/>
    <w:rsid w:val="00E13A9A"/>
    <w:rsid w:val="00E175A9"/>
    <w:rsid w:val="00E2789B"/>
    <w:rsid w:val="00E37547"/>
    <w:rsid w:val="00E60B04"/>
    <w:rsid w:val="00E63C1F"/>
    <w:rsid w:val="00E67B06"/>
    <w:rsid w:val="00E67F90"/>
    <w:rsid w:val="00E70CB6"/>
    <w:rsid w:val="00E70FCC"/>
    <w:rsid w:val="00E71F4E"/>
    <w:rsid w:val="00E72B63"/>
    <w:rsid w:val="00E77E2A"/>
    <w:rsid w:val="00E80144"/>
    <w:rsid w:val="00E86D6A"/>
    <w:rsid w:val="00EA337E"/>
    <w:rsid w:val="00EB6727"/>
    <w:rsid w:val="00ED406F"/>
    <w:rsid w:val="00ED64CA"/>
    <w:rsid w:val="00EE7AB4"/>
    <w:rsid w:val="00EF3172"/>
    <w:rsid w:val="00F01693"/>
    <w:rsid w:val="00F04C7B"/>
    <w:rsid w:val="00F13BA2"/>
    <w:rsid w:val="00F168BB"/>
    <w:rsid w:val="00F1763F"/>
    <w:rsid w:val="00F20870"/>
    <w:rsid w:val="00F255DB"/>
    <w:rsid w:val="00F25F59"/>
    <w:rsid w:val="00F363E2"/>
    <w:rsid w:val="00F374D0"/>
    <w:rsid w:val="00F4090F"/>
    <w:rsid w:val="00F4467C"/>
    <w:rsid w:val="00F47C1D"/>
    <w:rsid w:val="00F503FD"/>
    <w:rsid w:val="00F5474E"/>
    <w:rsid w:val="00F92A51"/>
    <w:rsid w:val="00FA0E6F"/>
    <w:rsid w:val="00FB071E"/>
    <w:rsid w:val="00FB3DFD"/>
    <w:rsid w:val="00FB408C"/>
    <w:rsid w:val="00FC73F3"/>
    <w:rsid w:val="00FE37D0"/>
    <w:rsid w:val="00FE4219"/>
    <w:rsid w:val="00FF300E"/>
    <w:rsid w:val="00FF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B04"/>
    <w:rPr>
      <w:rFonts w:ascii="Calibri" w:eastAsia="Calibri" w:hAnsi="Calibri" w:cs="Times New Roman"/>
    </w:rPr>
  </w:style>
  <w:style w:type="paragraph" w:styleId="a5">
    <w:name w:val="footer"/>
    <w:basedOn w:val="a"/>
    <w:link w:val="a6"/>
    <w:uiPriority w:val="99"/>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B147C7"/>
    <w:rPr>
      <w:i/>
      <w:iCs/>
    </w:rPr>
  </w:style>
  <w:style w:type="paragraph" w:styleId="ad">
    <w:name w:val="List Paragraph"/>
    <w:basedOn w:val="a"/>
    <w:uiPriority w:val="34"/>
    <w:qFormat/>
    <w:rsid w:val="007B06B1"/>
    <w:pPr>
      <w:ind w:left="720"/>
      <w:contextualSpacing/>
    </w:pPr>
  </w:style>
  <w:style w:type="paragraph" w:customStyle="1" w:styleId="paragraphparagraphnycys">
    <w:name w:val="paragraph_paragraph__nycys"/>
    <w:basedOn w:val="a"/>
    <w:rsid w:val="006906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sexttext-tov6w">
    <w:name w:val="ds_ext_text-tov6w"/>
    <w:basedOn w:val="a0"/>
    <w:rsid w:val="00690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B04"/>
    <w:rPr>
      <w:rFonts w:ascii="Calibri" w:eastAsia="Calibri" w:hAnsi="Calibri" w:cs="Times New Roman"/>
    </w:rPr>
  </w:style>
  <w:style w:type="paragraph" w:styleId="a5">
    <w:name w:val="footer"/>
    <w:basedOn w:val="a"/>
    <w:link w:val="a6"/>
    <w:uiPriority w:val="99"/>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B147C7"/>
    <w:rPr>
      <w:i/>
      <w:iCs/>
    </w:rPr>
  </w:style>
  <w:style w:type="paragraph" w:styleId="ad">
    <w:name w:val="List Paragraph"/>
    <w:basedOn w:val="a"/>
    <w:uiPriority w:val="34"/>
    <w:qFormat/>
    <w:rsid w:val="007B06B1"/>
    <w:pPr>
      <w:ind w:left="720"/>
      <w:contextualSpacing/>
    </w:pPr>
  </w:style>
  <w:style w:type="paragraph" w:customStyle="1" w:styleId="paragraphparagraphnycys">
    <w:name w:val="paragraph_paragraph__nycys"/>
    <w:basedOn w:val="a"/>
    <w:rsid w:val="006906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sexttext-tov6w">
    <w:name w:val="ds_ext_text-tov6w"/>
    <w:basedOn w:val="a0"/>
    <w:rsid w:val="00690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7561">
      <w:bodyDiv w:val="1"/>
      <w:marLeft w:val="0"/>
      <w:marRight w:val="0"/>
      <w:marTop w:val="0"/>
      <w:marBottom w:val="0"/>
      <w:divBdr>
        <w:top w:val="none" w:sz="0" w:space="0" w:color="auto"/>
        <w:left w:val="none" w:sz="0" w:space="0" w:color="auto"/>
        <w:bottom w:val="none" w:sz="0" w:space="0" w:color="auto"/>
        <w:right w:val="none" w:sz="0" w:space="0" w:color="auto"/>
      </w:divBdr>
    </w:div>
    <w:div w:id="156380890">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46717521">
      <w:bodyDiv w:val="1"/>
      <w:marLeft w:val="0"/>
      <w:marRight w:val="0"/>
      <w:marTop w:val="0"/>
      <w:marBottom w:val="0"/>
      <w:divBdr>
        <w:top w:val="none" w:sz="0" w:space="0" w:color="auto"/>
        <w:left w:val="none" w:sz="0" w:space="0" w:color="auto"/>
        <w:bottom w:val="none" w:sz="0" w:space="0" w:color="auto"/>
        <w:right w:val="none" w:sz="0" w:space="0" w:color="auto"/>
      </w:divBdr>
    </w:div>
    <w:div w:id="365718920">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513230592">
      <w:bodyDiv w:val="1"/>
      <w:marLeft w:val="0"/>
      <w:marRight w:val="0"/>
      <w:marTop w:val="0"/>
      <w:marBottom w:val="0"/>
      <w:divBdr>
        <w:top w:val="none" w:sz="0" w:space="0" w:color="auto"/>
        <w:left w:val="none" w:sz="0" w:space="0" w:color="auto"/>
        <w:bottom w:val="none" w:sz="0" w:space="0" w:color="auto"/>
        <w:right w:val="none" w:sz="0" w:space="0" w:color="auto"/>
      </w:divBdr>
      <w:divsChild>
        <w:div w:id="1440684168">
          <w:marLeft w:val="0"/>
          <w:marRight w:val="0"/>
          <w:marTop w:val="0"/>
          <w:marBottom w:val="0"/>
          <w:divBdr>
            <w:top w:val="none" w:sz="0" w:space="0" w:color="auto"/>
            <w:left w:val="none" w:sz="0" w:space="0" w:color="auto"/>
            <w:bottom w:val="none" w:sz="0" w:space="0" w:color="auto"/>
            <w:right w:val="none" w:sz="0" w:space="0" w:color="auto"/>
          </w:divBdr>
        </w:div>
      </w:divsChild>
    </w:div>
    <w:div w:id="798646087">
      <w:bodyDiv w:val="1"/>
      <w:marLeft w:val="0"/>
      <w:marRight w:val="0"/>
      <w:marTop w:val="0"/>
      <w:marBottom w:val="0"/>
      <w:divBdr>
        <w:top w:val="none" w:sz="0" w:space="0" w:color="auto"/>
        <w:left w:val="none" w:sz="0" w:space="0" w:color="auto"/>
        <w:bottom w:val="none" w:sz="0" w:space="0" w:color="auto"/>
        <w:right w:val="none" w:sz="0" w:space="0" w:color="auto"/>
      </w:divBdr>
    </w:div>
    <w:div w:id="838543083">
      <w:bodyDiv w:val="1"/>
      <w:marLeft w:val="0"/>
      <w:marRight w:val="0"/>
      <w:marTop w:val="0"/>
      <w:marBottom w:val="0"/>
      <w:divBdr>
        <w:top w:val="none" w:sz="0" w:space="0" w:color="auto"/>
        <w:left w:val="none" w:sz="0" w:space="0" w:color="auto"/>
        <w:bottom w:val="none" w:sz="0" w:space="0" w:color="auto"/>
        <w:right w:val="none" w:sz="0" w:space="0" w:color="auto"/>
      </w:divBdr>
    </w:div>
    <w:div w:id="840237368">
      <w:bodyDiv w:val="1"/>
      <w:marLeft w:val="0"/>
      <w:marRight w:val="0"/>
      <w:marTop w:val="0"/>
      <w:marBottom w:val="0"/>
      <w:divBdr>
        <w:top w:val="none" w:sz="0" w:space="0" w:color="auto"/>
        <w:left w:val="none" w:sz="0" w:space="0" w:color="auto"/>
        <w:bottom w:val="none" w:sz="0" w:space="0" w:color="auto"/>
        <w:right w:val="none" w:sz="0" w:space="0" w:color="auto"/>
      </w:divBdr>
    </w:div>
    <w:div w:id="867987264">
      <w:bodyDiv w:val="1"/>
      <w:marLeft w:val="0"/>
      <w:marRight w:val="0"/>
      <w:marTop w:val="0"/>
      <w:marBottom w:val="0"/>
      <w:divBdr>
        <w:top w:val="none" w:sz="0" w:space="0" w:color="auto"/>
        <w:left w:val="none" w:sz="0" w:space="0" w:color="auto"/>
        <w:bottom w:val="none" w:sz="0" w:space="0" w:color="auto"/>
        <w:right w:val="none" w:sz="0" w:space="0" w:color="auto"/>
      </w:divBdr>
      <w:divsChild>
        <w:div w:id="636104071">
          <w:marLeft w:val="0"/>
          <w:marRight w:val="0"/>
          <w:marTop w:val="0"/>
          <w:marBottom w:val="0"/>
          <w:divBdr>
            <w:top w:val="none" w:sz="0" w:space="0" w:color="auto"/>
            <w:left w:val="none" w:sz="0" w:space="0" w:color="auto"/>
            <w:bottom w:val="none" w:sz="0" w:space="0" w:color="auto"/>
            <w:right w:val="none" w:sz="0" w:space="0" w:color="auto"/>
          </w:divBdr>
        </w:div>
      </w:divsChild>
    </w:div>
    <w:div w:id="953446238">
      <w:bodyDiv w:val="1"/>
      <w:marLeft w:val="0"/>
      <w:marRight w:val="0"/>
      <w:marTop w:val="0"/>
      <w:marBottom w:val="0"/>
      <w:divBdr>
        <w:top w:val="none" w:sz="0" w:space="0" w:color="auto"/>
        <w:left w:val="none" w:sz="0" w:space="0" w:color="auto"/>
        <w:bottom w:val="none" w:sz="0" w:space="0" w:color="auto"/>
        <w:right w:val="none" w:sz="0" w:space="0" w:color="auto"/>
      </w:divBdr>
    </w:div>
    <w:div w:id="1035959559">
      <w:bodyDiv w:val="1"/>
      <w:marLeft w:val="0"/>
      <w:marRight w:val="0"/>
      <w:marTop w:val="0"/>
      <w:marBottom w:val="0"/>
      <w:divBdr>
        <w:top w:val="none" w:sz="0" w:space="0" w:color="auto"/>
        <w:left w:val="none" w:sz="0" w:space="0" w:color="auto"/>
        <w:bottom w:val="none" w:sz="0" w:space="0" w:color="auto"/>
        <w:right w:val="none" w:sz="0" w:space="0" w:color="auto"/>
      </w:divBdr>
    </w:div>
    <w:div w:id="1056854253">
      <w:bodyDiv w:val="1"/>
      <w:marLeft w:val="0"/>
      <w:marRight w:val="0"/>
      <w:marTop w:val="0"/>
      <w:marBottom w:val="0"/>
      <w:divBdr>
        <w:top w:val="none" w:sz="0" w:space="0" w:color="auto"/>
        <w:left w:val="none" w:sz="0" w:space="0" w:color="auto"/>
        <w:bottom w:val="none" w:sz="0" w:space="0" w:color="auto"/>
        <w:right w:val="none" w:sz="0" w:space="0" w:color="auto"/>
      </w:divBdr>
    </w:div>
    <w:div w:id="1086999438">
      <w:bodyDiv w:val="1"/>
      <w:marLeft w:val="0"/>
      <w:marRight w:val="0"/>
      <w:marTop w:val="0"/>
      <w:marBottom w:val="0"/>
      <w:divBdr>
        <w:top w:val="none" w:sz="0" w:space="0" w:color="auto"/>
        <w:left w:val="none" w:sz="0" w:space="0" w:color="auto"/>
        <w:bottom w:val="none" w:sz="0" w:space="0" w:color="auto"/>
        <w:right w:val="none" w:sz="0" w:space="0" w:color="auto"/>
      </w:divBdr>
    </w:div>
    <w:div w:id="1198277927">
      <w:bodyDiv w:val="1"/>
      <w:marLeft w:val="0"/>
      <w:marRight w:val="0"/>
      <w:marTop w:val="0"/>
      <w:marBottom w:val="0"/>
      <w:divBdr>
        <w:top w:val="none" w:sz="0" w:space="0" w:color="auto"/>
        <w:left w:val="none" w:sz="0" w:space="0" w:color="auto"/>
        <w:bottom w:val="none" w:sz="0" w:space="0" w:color="auto"/>
        <w:right w:val="none" w:sz="0" w:space="0" w:color="auto"/>
      </w:divBdr>
    </w:div>
    <w:div w:id="1223785404">
      <w:bodyDiv w:val="1"/>
      <w:marLeft w:val="0"/>
      <w:marRight w:val="0"/>
      <w:marTop w:val="0"/>
      <w:marBottom w:val="0"/>
      <w:divBdr>
        <w:top w:val="none" w:sz="0" w:space="0" w:color="auto"/>
        <w:left w:val="none" w:sz="0" w:space="0" w:color="auto"/>
        <w:bottom w:val="none" w:sz="0" w:space="0" w:color="auto"/>
        <w:right w:val="none" w:sz="0" w:space="0" w:color="auto"/>
      </w:divBdr>
      <w:divsChild>
        <w:div w:id="2001344657">
          <w:marLeft w:val="-375"/>
          <w:marRight w:val="-375"/>
          <w:marTop w:val="0"/>
          <w:marBottom w:val="0"/>
          <w:divBdr>
            <w:top w:val="none" w:sz="0" w:space="0" w:color="auto"/>
            <w:left w:val="none" w:sz="0" w:space="0" w:color="auto"/>
            <w:bottom w:val="none" w:sz="0" w:space="0" w:color="auto"/>
            <w:right w:val="none" w:sz="0" w:space="0" w:color="auto"/>
          </w:divBdr>
          <w:divsChild>
            <w:div w:id="442845542">
              <w:marLeft w:val="0"/>
              <w:marRight w:val="0"/>
              <w:marTop w:val="0"/>
              <w:marBottom w:val="0"/>
              <w:divBdr>
                <w:top w:val="none" w:sz="0" w:space="0" w:color="auto"/>
                <w:left w:val="none" w:sz="0" w:space="0" w:color="auto"/>
                <w:bottom w:val="none" w:sz="0" w:space="0" w:color="auto"/>
                <w:right w:val="none" w:sz="0" w:space="0" w:color="auto"/>
              </w:divBdr>
            </w:div>
          </w:divsChild>
        </w:div>
        <w:div w:id="1978872737">
          <w:marLeft w:val="-375"/>
          <w:marRight w:val="-375"/>
          <w:marTop w:val="0"/>
          <w:marBottom w:val="0"/>
          <w:divBdr>
            <w:top w:val="none" w:sz="0" w:space="0" w:color="auto"/>
            <w:left w:val="none" w:sz="0" w:space="0" w:color="auto"/>
            <w:bottom w:val="none" w:sz="0" w:space="0" w:color="auto"/>
            <w:right w:val="none" w:sz="0" w:space="0" w:color="auto"/>
          </w:divBdr>
          <w:divsChild>
            <w:div w:id="1489174751">
              <w:marLeft w:val="0"/>
              <w:marRight w:val="0"/>
              <w:marTop w:val="0"/>
              <w:marBottom w:val="0"/>
              <w:divBdr>
                <w:top w:val="none" w:sz="0" w:space="0" w:color="auto"/>
                <w:left w:val="none" w:sz="0" w:space="0" w:color="auto"/>
                <w:bottom w:val="none" w:sz="0" w:space="0" w:color="auto"/>
                <w:right w:val="none" w:sz="0" w:space="0" w:color="auto"/>
              </w:divBdr>
              <w:divsChild>
                <w:div w:id="28141144">
                  <w:marLeft w:val="0"/>
                  <w:marRight w:val="0"/>
                  <w:marTop w:val="0"/>
                  <w:marBottom w:val="0"/>
                  <w:divBdr>
                    <w:top w:val="none" w:sz="0" w:space="0" w:color="auto"/>
                    <w:left w:val="none" w:sz="0" w:space="0" w:color="auto"/>
                    <w:bottom w:val="none" w:sz="0" w:space="0" w:color="auto"/>
                    <w:right w:val="none" w:sz="0" w:space="0" w:color="auto"/>
                  </w:divBdr>
                </w:div>
              </w:divsChild>
            </w:div>
            <w:div w:id="11407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65169">
      <w:bodyDiv w:val="1"/>
      <w:marLeft w:val="0"/>
      <w:marRight w:val="0"/>
      <w:marTop w:val="0"/>
      <w:marBottom w:val="0"/>
      <w:divBdr>
        <w:top w:val="none" w:sz="0" w:space="0" w:color="auto"/>
        <w:left w:val="none" w:sz="0" w:space="0" w:color="auto"/>
        <w:bottom w:val="none" w:sz="0" w:space="0" w:color="auto"/>
        <w:right w:val="none" w:sz="0" w:space="0" w:color="auto"/>
      </w:divBdr>
    </w:div>
    <w:div w:id="1342246064">
      <w:bodyDiv w:val="1"/>
      <w:marLeft w:val="0"/>
      <w:marRight w:val="0"/>
      <w:marTop w:val="0"/>
      <w:marBottom w:val="0"/>
      <w:divBdr>
        <w:top w:val="none" w:sz="0" w:space="0" w:color="auto"/>
        <w:left w:val="none" w:sz="0" w:space="0" w:color="auto"/>
        <w:bottom w:val="none" w:sz="0" w:space="0" w:color="auto"/>
        <w:right w:val="none" w:sz="0" w:space="0" w:color="auto"/>
      </w:divBdr>
      <w:divsChild>
        <w:div w:id="2018188659">
          <w:marLeft w:val="0"/>
          <w:marRight w:val="0"/>
          <w:marTop w:val="0"/>
          <w:marBottom w:val="0"/>
          <w:divBdr>
            <w:top w:val="none" w:sz="0" w:space="0" w:color="auto"/>
            <w:left w:val="none" w:sz="0" w:space="0" w:color="auto"/>
            <w:bottom w:val="none" w:sz="0" w:space="0" w:color="auto"/>
            <w:right w:val="none" w:sz="0" w:space="0" w:color="auto"/>
          </w:divBdr>
        </w:div>
      </w:divsChild>
    </w:div>
    <w:div w:id="1351106629">
      <w:bodyDiv w:val="1"/>
      <w:marLeft w:val="0"/>
      <w:marRight w:val="0"/>
      <w:marTop w:val="0"/>
      <w:marBottom w:val="0"/>
      <w:divBdr>
        <w:top w:val="none" w:sz="0" w:space="0" w:color="auto"/>
        <w:left w:val="none" w:sz="0" w:space="0" w:color="auto"/>
        <w:bottom w:val="none" w:sz="0" w:space="0" w:color="auto"/>
        <w:right w:val="none" w:sz="0" w:space="0" w:color="auto"/>
      </w:divBdr>
      <w:divsChild>
        <w:div w:id="553008528">
          <w:marLeft w:val="0"/>
          <w:marRight w:val="0"/>
          <w:marTop w:val="0"/>
          <w:marBottom w:val="0"/>
          <w:divBdr>
            <w:top w:val="none" w:sz="0" w:space="0" w:color="auto"/>
            <w:left w:val="none" w:sz="0" w:space="0" w:color="auto"/>
            <w:bottom w:val="none" w:sz="0" w:space="0" w:color="auto"/>
            <w:right w:val="none" w:sz="0" w:space="0" w:color="auto"/>
          </w:divBdr>
        </w:div>
      </w:divsChild>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401906863">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547135303">
      <w:bodyDiv w:val="1"/>
      <w:marLeft w:val="0"/>
      <w:marRight w:val="0"/>
      <w:marTop w:val="0"/>
      <w:marBottom w:val="0"/>
      <w:divBdr>
        <w:top w:val="none" w:sz="0" w:space="0" w:color="auto"/>
        <w:left w:val="none" w:sz="0" w:space="0" w:color="auto"/>
        <w:bottom w:val="none" w:sz="0" w:space="0" w:color="auto"/>
        <w:right w:val="none" w:sz="0" w:space="0" w:color="auto"/>
      </w:divBdr>
    </w:div>
    <w:div w:id="1584292084">
      <w:bodyDiv w:val="1"/>
      <w:marLeft w:val="0"/>
      <w:marRight w:val="0"/>
      <w:marTop w:val="0"/>
      <w:marBottom w:val="0"/>
      <w:divBdr>
        <w:top w:val="none" w:sz="0" w:space="0" w:color="auto"/>
        <w:left w:val="none" w:sz="0" w:space="0" w:color="auto"/>
        <w:bottom w:val="none" w:sz="0" w:space="0" w:color="auto"/>
        <w:right w:val="none" w:sz="0" w:space="0" w:color="auto"/>
      </w:divBdr>
    </w:div>
    <w:div w:id="1595631712">
      <w:bodyDiv w:val="1"/>
      <w:marLeft w:val="0"/>
      <w:marRight w:val="0"/>
      <w:marTop w:val="0"/>
      <w:marBottom w:val="0"/>
      <w:divBdr>
        <w:top w:val="none" w:sz="0" w:space="0" w:color="auto"/>
        <w:left w:val="none" w:sz="0" w:space="0" w:color="auto"/>
        <w:bottom w:val="none" w:sz="0" w:space="0" w:color="auto"/>
        <w:right w:val="none" w:sz="0" w:space="0" w:color="auto"/>
      </w:divBdr>
      <w:divsChild>
        <w:div w:id="934751121">
          <w:marLeft w:val="0"/>
          <w:marRight w:val="0"/>
          <w:marTop w:val="0"/>
          <w:marBottom w:val="0"/>
          <w:divBdr>
            <w:top w:val="none" w:sz="0" w:space="0" w:color="auto"/>
            <w:left w:val="none" w:sz="0" w:space="0" w:color="auto"/>
            <w:bottom w:val="none" w:sz="0" w:space="0" w:color="auto"/>
            <w:right w:val="none" w:sz="0" w:space="0" w:color="auto"/>
          </w:divBdr>
        </w:div>
      </w:divsChild>
    </w:div>
    <w:div w:id="1622295937">
      <w:bodyDiv w:val="1"/>
      <w:marLeft w:val="0"/>
      <w:marRight w:val="0"/>
      <w:marTop w:val="0"/>
      <w:marBottom w:val="0"/>
      <w:divBdr>
        <w:top w:val="none" w:sz="0" w:space="0" w:color="auto"/>
        <w:left w:val="none" w:sz="0" w:space="0" w:color="auto"/>
        <w:bottom w:val="none" w:sz="0" w:space="0" w:color="auto"/>
        <w:right w:val="none" w:sz="0" w:space="0" w:color="auto"/>
      </w:divBdr>
    </w:div>
    <w:div w:id="1643192381">
      <w:bodyDiv w:val="1"/>
      <w:marLeft w:val="0"/>
      <w:marRight w:val="0"/>
      <w:marTop w:val="0"/>
      <w:marBottom w:val="0"/>
      <w:divBdr>
        <w:top w:val="none" w:sz="0" w:space="0" w:color="auto"/>
        <w:left w:val="none" w:sz="0" w:space="0" w:color="auto"/>
        <w:bottom w:val="none" w:sz="0" w:space="0" w:color="auto"/>
        <w:right w:val="none" w:sz="0" w:space="0" w:color="auto"/>
      </w:divBdr>
    </w:div>
    <w:div w:id="1678339244">
      <w:bodyDiv w:val="1"/>
      <w:marLeft w:val="0"/>
      <w:marRight w:val="0"/>
      <w:marTop w:val="0"/>
      <w:marBottom w:val="0"/>
      <w:divBdr>
        <w:top w:val="none" w:sz="0" w:space="0" w:color="auto"/>
        <w:left w:val="none" w:sz="0" w:space="0" w:color="auto"/>
        <w:bottom w:val="none" w:sz="0" w:space="0" w:color="auto"/>
        <w:right w:val="none" w:sz="0" w:space="0" w:color="auto"/>
      </w:divBdr>
    </w:div>
    <w:div w:id="1697999954">
      <w:bodyDiv w:val="1"/>
      <w:marLeft w:val="0"/>
      <w:marRight w:val="0"/>
      <w:marTop w:val="0"/>
      <w:marBottom w:val="0"/>
      <w:divBdr>
        <w:top w:val="none" w:sz="0" w:space="0" w:color="auto"/>
        <w:left w:val="none" w:sz="0" w:space="0" w:color="auto"/>
        <w:bottom w:val="none" w:sz="0" w:space="0" w:color="auto"/>
        <w:right w:val="none" w:sz="0" w:space="0" w:color="auto"/>
      </w:divBdr>
      <w:divsChild>
        <w:div w:id="1635212178">
          <w:marLeft w:val="-375"/>
          <w:marRight w:val="-375"/>
          <w:marTop w:val="0"/>
          <w:marBottom w:val="0"/>
          <w:divBdr>
            <w:top w:val="none" w:sz="0" w:space="0" w:color="auto"/>
            <w:left w:val="none" w:sz="0" w:space="0" w:color="auto"/>
            <w:bottom w:val="none" w:sz="0" w:space="0" w:color="auto"/>
            <w:right w:val="none" w:sz="0" w:space="0" w:color="auto"/>
          </w:divBdr>
          <w:divsChild>
            <w:div w:id="2087920408">
              <w:marLeft w:val="0"/>
              <w:marRight w:val="0"/>
              <w:marTop w:val="0"/>
              <w:marBottom w:val="0"/>
              <w:divBdr>
                <w:top w:val="none" w:sz="0" w:space="0" w:color="auto"/>
                <w:left w:val="none" w:sz="0" w:space="0" w:color="auto"/>
                <w:bottom w:val="none" w:sz="0" w:space="0" w:color="auto"/>
                <w:right w:val="none" w:sz="0" w:space="0" w:color="auto"/>
              </w:divBdr>
            </w:div>
          </w:divsChild>
        </w:div>
        <w:div w:id="1159227595">
          <w:marLeft w:val="-375"/>
          <w:marRight w:val="-375"/>
          <w:marTop w:val="0"/>
          <w:marBottom w:val="0"/>
          <w:divBdr>
            <w:top w:val="none" w:sz="0" w:space="0" w:color="auto"/>
            <w:left w:val="none" w:sz="0" w:space="0" w:color="auto"/>
            <w:bottom w:val="none" w:sz="0" w:space="0" w:color="auto"/>
            <w:right w:val="none" w:sz="0" w:space="0" w:color="auto"/>
          </w:divBdr>
          <w:divsChild>
            <w:div w:id="1589462486">
              <w:marLeft w:val="0"/>
              <w:marRight w:val="0"/>
              <w:marTop w:val="0"/>
              <w:marBottom w:val="0"/>
              <w:divBdr>
                <w:top w:val="none" w:sz="0" w:space="0" w:color="auto"/>
                <w:left w:val="none" w:sz="0" w:space="0" w:color="auto"/>
                <w:bottom w:val="none" w:sz="0" w:space="0" w:color="auto"/>
                <w:right w:val="none" w:sz="0" w:space="0" w:color="auto"/>
              </w:divBdr>
              <w:divsChild>
                <w:div w:id="572859200">
                  <w:marLeft w:val="0"/>
                  <w:marRight w:val="0"/>
                  <w:marTop w:val="0"/>
                  <w:marBottom w:val="0"/>
                  <w:divBdr>
                    <w:top w:val="none" w:sz="0" w:space="0" w:color="auto"/>
                    <w:left w:val="none" w:sz="0" w:space="0" w:color="auto"/>
                    <w:bottom w:val="none" w:sz="0" w:space="0" w:color="auto"/>
                    <w:right w:val="none" w:sz="0" w:space="0" w:color="auto"/>
                  </w:divBdr>
                </w:div>
              </w:divsChild>
            </w:div>
            <w:div w:id="15882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1817994719">
      <w:bodyDiv w:val="1"/>
      <w:marLeft w:val="0"/>
      <w:marRight w:val="0"/>
      <w:marTop w:val="0"/>
      <w:marBottom w:val="0"/>
      <w:divBdr>
        <w:top w:val="none" w:sz="0" w:space="0" w:color="auto"/>
        <w:left w:val="none" w:sz="0" w:space="0" w:color="auto"/>
        <w:bottom w:val="none" w:sz="0" w:space="0" w:color="auto"/>
        <w:right w:val="none" w:sz="0" w:space="0" w:color="auto"/>
      </w:divBdr>
      <w:divsChild>
        <w:div w:id="986208909">
          <w:marLeft w:val="0"/>
          <w:marRight w:val="0"/>
          <w:marTop w:val="0"/>
          <w:marBottom w:val="0"/>
          <w:divBdr>
            <w:top w:val="none" w:sz="0" w:space="0" w:color="auto"/>
            <w:left w:val="none" w:sz="0" w:space="0" w:color="auto"/>
            <w:bottom w:val="none" w:sz="0" w:space="0" w:color="auto"/>
            <w:right w:val="none" w:sz="0" w:space="0" w:color="auto"/>
          </w:divBdr>
        </w:div>
      </w:divsChild>
    </w:div>
    <w:div w:id="1876193137">
      <w:bodyDiv w:val="1"/>
      <w:marLeft w:val="0"/>
      <w:marRight w:val="0"/>
      <w:marTop w:val="0"/>
      <w:marBottom w:val="0"/>
      <w:divBdr>
        <w:top w:val="none" w:sz="0" w:space="0" w:color="auto"/>
        <w:left w:val="none" w:sz="0" w:space="0" w:color="auto"/>
        <w:bottom w:val="none" w:sz="0" w:space="0" w:color="auto"/>
        <w:right w:val="none" w:sz="0" w:space="0" w:color="auto"/>
      </w:divBdr>
    </w:div>
    <w:div w:id="1904607710">
      <w:bodyDiv w:val="1"/>
      <w:marLeft w:val="0"/>
      <w:marRight w:val="0"/>
      <w:marTop w:val="0"/>
      <w:marBottom w:val="0"/>
      <w:divBdr>
        <w:top w:val="none" w:sz="0" w:space="0" w:color="auto"/>
        <w:left w:val="none" w:sz="0" w:space="0" w:color="auto"/>
        <w:bottom w:val="none" w:sz="0" w:space="0" w:color="auto"/>
        <w:right w:val="none" w:sz="0" w:space="0" w:color="auto"/>
      </w:divBdr>
    </w:div>
    <w:div w:id="2025210678">
      <w:bodyDiv w:val="1"/>
      <w:marLeft w:val="0"/>
      <w:marRight w:val="0"/>
      <w:marTop w:val="0"/>
      <w:marBottom w:val="0"/>
      <w:divBdr>
        <w:top w:val="none" w:sz="0" w:space="0" w:color="auto"/>
        <w:left w:val="none" w:sz="0" w:space="0" w:color="auto"/>
        <w:bottom w:val="none" w:sz="0" w:space="0" w:color="auto"/>
        <w:right w:val="none" w:sz="0" w:space="0" w:color="auto"/>
      </w:divBdr>
      <w:divsChild>
        <w:div w:id="989945629">
          <w:marLeft w:val="-375"/>
          <w:marRight w:val="-375"/>
          <w:marTop w:val="0"/>
          <w:marBottom w:val="0"/>
          <w:divBdr>
            <w:top w:val="none" w:sz="0" w:space="0" w:color="auto"/>
            <w:left w:val="none" w:sz="0" w:space="0" w:color="auto"/>
            <w:bottom w:val="none" w:sz="0" w:space="0" w:color="auto"/>
            <w:right w:val="none" w:sz="0" w:space="0" w:color="auto"/>
          </w:divBdr>
          <w:divsChild>
            <w:div w:id="1766802098">
              <w:marLeft w:val="0"/>
              <w:marRight w:val="0"/>
              <w:marTop w:val="0"/>
              <w:marBottom w:val="0"/>
              <w:divBdr>
                <w:top w:val="none" w:sz="0" w:space="0" w:color="auto"/>
                <w:left w:val="none" w:sz="0" w:space="0" w:color="auto"/>
                <w:bottom w:val="none" w:sz="0" w:space="0" w:color="auto"/>
                <w:right w:val="none" w:sz="0" w:space="0" w:color="auto"/>
              </w:divBdr>
            </w:div>
          </w:divsChild>
        </w:div>
        <w:div w:id="1822386353">
          <w:marLeft w:val="-375"/>
          <w:marRight w:val="-375"/>
          <w:marTop w:val="0"/>
          <w:marBottom w:val="0"/>
          <w:divBdr>
            <w:top w:val="none" w:sz="0" w:space="0" w:color="auto"/>
            <w:left w:val="none" w:sz="0" w:space="0" w:color="auto"/>
            <w:bottom w:val="none" w:sz="0" w:space="0" w:color="auto"/>
            <w:right w:val="none" w:sz="0" w:space="0" w:color="auto"/>
          </w:divBdr>
          <w:divsChild>
            <w:div w:id="1100762830">
              <w:marLeft w:val="0"/>
              <w:marRight w:val="0"/>
              <w:marTop w:val="0"/>
              <w:marBottom w:val="0"/>
              <w:divBdr>
                <w:top w:val="none" w:sz="0" w:space="0" w:color="auto"/>
                <w:left w:val="none" w:sz="0" w:space="0" w:color="auto"/>
                <w:bottom w:val="none" w:sz="0" w:space="0" w:color="auto"/>
                <w:right w:val="none" w:sz="0" w:space="0" w:color="auto"/>
              </w:divBdr>
              <w:divsChild>
                <w:div w:id="2083945342">
                  <w:marLeft w:val="0"/>
                  <w:marRight w:val="0"/>
                  <w:marTop w:val="0"/>
                  <w:marBottom w:val="0"/>
                  <w:divBdr>
                    <w:top w:val="none" w:sz="0" w:space="0" w:color="auto"/>
                    <w:left w:val="none" w:sz="0" w:space="0" w:color="auto"/>
                    <w:bottom w:val="none" w:sz="0" w:space="0" w:color="auto"/>
                    <w:right w:val="none" w:sz="0" w:space="0" w:color="auto"/>
                  </w:divBdr>
                </w:div>
              </w:divsChild>
            </w:div>
            <w:div w:id="6458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kryginao@041.pfr.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C0594-06A5-4CA2-B60C-2C0E46B3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1638</Characters>
  <Application>Microsoft Office Word</Application>
  <DocSecurity>0</DocSecurity>
  <Lines>34</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Бочарникова_204</cp:lastModifiedBy>
  <cp:revision>2</cp:revision>
  <cp:lastPrinted>2023-06-09T13:20:00Z</cp:lastPrinted>
  <dcterms:created xsi:type="dcterms:W3CDTF">2023-08-16T14:06:00Z</dcterms:created>
  <dcterms:modified xsi:type="dcterms:W3CDTF">2023-08-16T14:06:00Z</dcterms:modified>
</cp:coreProperties>
</file>