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E8" w:rsidRDefault="00126AA0" w:rsidP="005D05E8">
      <w:pPr>
        <w:pStyle w:val="1"/>
        <w:ind w:left="0" w:firstLine="0"/>
        <w:jc w:val="right"/>
        <w:rPr>
          <w:b w:val="0"/>
        </w:rPr>
      </w:pPr>
      <w:r>
        <w:rPr>
          <w:b w:val="0"/>
        </w:rPr>
        <w:t xml:space="preserve">Главный </w:t>
      </w:r>
      <w:r w:rsidR="005D05E8" w:rsidRPr="00A26315">
        <w:rPr>
          <w:b w:val="0"/>
        </w:rPr>
        <w:t>специалист  - эксперт Группы ВСМИ</w:t>
      </w:r>
    </w:p>
    <w:p w:rsidR="005D05E8" w:rsidRPr="00036036" w:rsidRDefault="00126AA0" w:rsidP="005D05E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Мясоедова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Юлия Сергеевна</w:t>
      </w:r>
      <w:r w:rsidR="005D05E8" w:rsidRPr="0003603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5D05E8" w:rsidRPr="00036036" w:rsidRDefault="005D05E8" w:rsidP="005D05E8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6EB3A0B4" wp14:editId="7C291385">
            <wp:extent cx="142399" cy="123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4EDED85E" wp14:editId="561F5C26">
            <wp:extent cx="144000" cy="144000"/>
            <wp:effectExtent l="0" t="0" r="889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AA0">
        <w:rPr>
          <w:b w:val="0"/>
        </w:rPr>
        <w:t>+7 (908</w:t>
      </w:r>
      <w:r w:rsidRPr="008B7C52">
        <w:rPr>
          <w:b w:val="0"/>
        </w:rPr>
        <w:t xml:space="preserve">) </w:t>
      </w:r>
      <w:r w:rsidR="00126AA0">
        <w:rPr>
          <w:b w:val="0"/>
        </w:rPr>
        <w:t>781-09-73</w:t>
      </w:r>
    </w:p>
    <w:p w:rsidR="005D05E8" w:rsidRPr="009811C9" w:rsidRDefault="00126AA0" w:rsidP="009811C9">
      <w:pPr>
        <w:rPr>
          <w:rFonts w:ascii="Times New Roman" w:hAnsi="Times New Roman"/>
          <w:color w:val="000000"/>
        </w:rPr>
      </w:pPr>
      <w:r>
        <w:t xml:space="preserve">                                                                                                                          </w:t>
      </w:r>
      <w:r w:rsidR="005D05E8">
        <w:rPr>
          <w:noProof/>
          <w:lang w:eastAsia="ru-RU"/>
        </w:rPr>
        <w:drawing>
          <wp:inline distT="0" distB="0" distL="0" distR="0" wp14:anchorId="6AA72B47" wp14:editId="2A343463">
            <wp:extent cx="185684" cy="18000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_e-mail-1024x102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6" t="19512" r="19819" b="22561"/>
                    <a:stretch/>
                  </pic:blipFill>
                  <pic:spPr bwMode="auto">
                    <a:xfrm>
                      <a:off x="0" y="0"/>
                      <a:ext cx="185684" cy="1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05E8">
        <w:t xml:space="preserve"> </w:t>
      </w:r>
      <w:hyperlink r:id="rId12" w:history="1">
        <w:r w:rsidRPr="00126AA0">
          <w:rPr>
            <w:rStyle w:val="a7"/>
            <w:rFonts w:ascii="Times New Roman" w:hAnsi="Times New Roman"/>
          </w:rPr>
          <w:t>MyasoedovaYU@041.pfr.gov.ru</w:t>
        </w:r>
      </w:hyperlink>
    </w:p>
    <w:p w:rsidR="00954616" w:rsidRPr="00954616" w:rsidRDefault="0078018C" w:rsidP="009546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Белгородской области более </w:t>
      </w:r>
      <w:r w:rsidR="00AD13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,2 тыс. </w:t>
      </w:r>
      <w:r w:rsidR="00954616" w:rsidRPr="00954616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пенсий по инвалидности оформлено </w:t>
      </w:r>
      <w:proofErr w:type="spellStart"/>
      <w:r w:rsidR="00954616" w:rsidRPr="00954616">
        <w:rPr>
          <w:rFonts w:ascii="Times New Roman" w:eastAsia="Times New Roman" w:hAnsi="Times New Roman"/>
          <w:sz w:val="28"/>
          <w:szCs w:val="28"/>
          <w:lang w:eastAsia="ru-RU"/>
        </w:rPr>
        <w:t>беззаявительно</w:t>
      </w:r>
      <w:proofErr w:type="spellEnd"/>
      <w:r w:rsidR="00954616" w:rsidRPr="00954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616" w:rsidRPr="00954616">
        <w:rPr>
          <w:rFonts w:ascii="Times New Roman" w:eastAsia="Times New Roman" w:hAnsi="Times New Roman"/>
          <w:sz w:val="28"/>
          <w:szCs w:val="28"/>
          <w:lang w:eastAsia="ru-RU"/>
        </w:rPr>
        <w:t>с начала года</w:t>
      </w:r>
    </w:p>
    <w:bookmarkEnd w:id="0"/>
    <w:p w:rsidR="00954616" w:rsidRPr="00954616" w:rsidRDefault="00954616" w:rsidP="009546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4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этом году страховая и социальная пенсии по инвалидности назначаются автоматически – без обращения в клиентскую службу </w:t>
      </w:r>
      <w:r w:rsidR="007801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Отделения </w:t>
      </w:r>
      <w:r w:rsidRPr="00954616">
        <w:rPr>
          <w:rFonts w:ascii="Times New Roman" w:eastAsia="Times New Roman" w:hAnsi="Times New Roman"/>
          <w:b/>
          <w:sz w:val="28"/>
          <w:szCs w:val="28"/>
          <w:lang w:eastAsia="ru-RU"/>
        </w:rPr>
        <w:t>ПФР</w:t>
      </w:r>
      <w:r w:rsidR="007801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Белгородской области</w:t>
      </w:r>
      <w:r w:rsidRPr="00954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сбора каких-либо документов – по данным Федерального реестра инвалидов и сведениям, имеющимся в распоряжении ПФР. За 10 месяцев текущего года выплаты в таком </w:t>
      </w:r>
      <w:proofErr w:type="spellStart"/>
      <w:r w:rsidRPr="00954616">
        <w:rPr>
          <w:rFonts w:ascii="Times New Roman" w:eastAsia="Times New Roman" w:hAnsi="Times New Roman"/>
          <w:b/>
          <w:sz w:val="28"/>
          <w:szCs w:val="28"/>
          <w:lang w:eastAsia="ru-RU"/>
        </w:rPr>
        <w:t>проактивном</w:t>
      </w:r>
      <w:proofErr w:type="spellEnd"/>
      <w:r w:rsidRPr="00954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формате назначены более </w:t>
      </w:r>
      <w:r w:rsidR="00AD13D2">
        <w:rPr>
          <w:rFonts w:ascii="Times New Roman" w:eastAsia="Times New Roman" w:hAnsi="Times New Roman"/>
          <w:b/>
          <w:sz w:val="28"/>
          <w:szCs w:val="28"/>
          <w:lang w:eastAsia="ru-RU"/>
        </w:rPr>
        <w:t>2 294</w:t>
      </w:r>
      <w:r w:rsidRPr="00954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пенсионер</w:t>
      </w:r>
      <w:r w:rsidR="00AD13D2">
        <w:rPr>
          <w:rFonts w:ascii="Times New Roman" w:eastAsia="Times New Roman" w:hAnsi="Times New Roman"/>
          <w:b/>
          <w:sz w:val="28"/>
          <w:szCs w:val="28"/>
          <w:lang w:eastAsia="ru-RU"/>
        </w:rPr>
        <w:t>ам</w:t>
      </w:r>
      <w:r w:rsidRPr="0095461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54616" w:rsidRPr="00954616" w:rsidRDefault="00954616" w:rsidP="009546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61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назначении страховой или социальной пенсии по инвалидности принимается на основании полученной от бюро </w:t>
      </w:r>
      <w:proofErr w:type="gramStart"/>
      <w:r w:rsidRPr="00954616">
        <w:rPr>
          <w:rFonts w:ascii="Times New Roman" w:eastAsia="Times New Roman" w:hAnsi="Times New Roman"/>
          <w:sz w:val="28"/>
          <w:szCs w:val="28"/>
          <w:lang w:eastAsia="ru-RU"/>
        </w:rPr>
        <w:t>медико-социальной</w:t>
      </w:r>
      <w:proofErr w:type="gramEnd"/>
      <w:r w:rsidRPr="00954616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информации о признании гражданина инвалидом. Сведения рассматриваются в течение 5 рабочих дней, после чего гражданину направляется извещение о назначении пенсии по инвалидности в личный кабинет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портале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по почте.</w:t>
      </w:r>
    </w:p>
    <w:p w:rsidR="00954616" w:rsidRPr="00954616" w:rsidRDefault="00954616" w:rsidP="009546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616">
        <w:rPr>
          <w:rFonts w:ascii="Times New Roman" w:eastAsia="Times New Roman" w:hAnsi="Times New Roman"/>
          <w:sz w:val="28"/>
          <w:szCs w:val="28"/>
          <w:lang w:eastAsia="ru-RU"/>
        </w:rPr>
        <w:t>Если раньше гражданин не получал никаких выплат от Пенсионного фонда, ему нужно выбрать способ доставки пенсии. Заявление о доставке можно подать онлайн на сайтах pfr.gov.ru, gosuslugi.ru, в МФЦ, а также в клиен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тской службе Пенсионного фонда.</w:t>
      </w:r>
    </w:p>
    <w:p w:rsidR="00954616" w:rsidRDefault="00954616" w:rsidP="009546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616">
        <w:rPr>
          <w:rFonts w:ascii="Times New Roman" w:eastAsia="Times New Roman" w:hAnsi="Times New Roman"/>
          <w:sz w:val="28"/>
          <w:szCs w:val="28"/>
          <w:lang w:eastAsia="ru-RU"/>
        </w:rPr>
        <w:t>Гражданам, которые на момент установления инвалидности уже являлись получателями пенсии, например по старости, ПФР автоматически предоставляет ежемесячную денежную выплату, размер которой зависит от группы инвалидности, и набор социальных услуг, включающий лекарства и медицинские изделия, а также путевку и проезд в санаторий. Если инвалид не нуждается в этих услугах, он может полностью или частично получать набор денежными средствами.</w:t>
      </w:r>
    </w:p>
    <w:p w:rsidR="009811C9" w:rsidRPr="00482792" w:rsidRDefault="009811C9" w:rsidP="009546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1C9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Получайте еще больше полезной информации об условиях назначения пособий и выплаты пенсии и других услугах и сервисах, оказываемых Пенсионным фондом России, в </w:t>
      </w:r>
      <w:proofErr w:type="gramStart"/>
      <w:r w:rsidRPr="009811C9"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proofErr w:type="gramEnd"/>
      <w:r w:rsidRPr="00981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11C9">
        <w:rPr>
          <w:rFonts w:ascii="Times New Roman" w:eastAsia="Times New Roman" w:hAnsi="Times New Roman"/>
          <w:sz w:val="28"/>
          <w:szCs w:val="28"/>
          <w:lang w:eastAsia="ru-RU"/>
        </w:rPr>
        <w:t>телеграм</w:t>
      </w:r>
      <w:proofErr w:type="spellEnd"/>
      <w:r w:rsidRPr="009811C9">
        <w:rPr>
          <w:rFonts w:ascii="Times New Roman" w:eastAsia="Times New Roman" w:hAnsi="Times New Roman"/>
          <w:sz w:val="28"/>
          <w:szCs w:val="28"/>
          <w:lang w:eastAsia="ru-RU"/>
        </w:rPr>
        <w:t>-канале (t.me/</w:t>
      </w:r>
      <w:proofErr w:type="spellStart"/>
      <w:r w:rsidRPr="009811C9">
        <w:rPr>
          <w:rFonts w:ascii="Times New Roman" w:eastAsia="Times New Roman" w:hAnsi="Times New Roman"/>
          <w:sz w:val="28"/>
          <w:szCs w:val="28"/>
          <w:lang w:eastAsia="ru-RU"/>
        </w:rPr>
        <w:t>pensionfond</w:t>
      </w:r>
      <w:proofErr w:type="spellEnd"/>
      <w:r w:rsidRPr="009811C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sectPr w:rsidR="009811C9" w:rsidRPr="00482792" w:rsidSect="00E60B04">
      <w:headerReference w:type="default" r:id="rId13"/>
      <w:footerReference w:type="default" r:id="rId14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37" w:rsidRDefault="00F05C37" w:rsidP="00E60B04">
      <w:pPr>
        <w:spacing w:after="0" w:line="240" w:lineRule="auto"/>
      </w:pPr>
      <w:r>
        <w:separator/>
      </w:r>
    </w:p>
  </w:endnote>
  <w:endnote w:type="continuationSeparator" w:id="0">
    <w:p w:rsidR="00F05C37" w:rsidRDefault="00F05C3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4101555" wp14:editId="580F4B59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BF7B2B">
      <w:t>Горячая линия 8(800)6000-341 8(4722)30-69-67</w:t>
    </w:r>
  </w:p>
  <w:p w:rsidR="00BF7B2B" w:rsidRDefault="00BF7B2B" w:rsidP="00E70CB6">
    <w:pPr>
      <w:tabs>
        <w:tab w:val="left" w:pos="765"/>
        <w:tab w:val="center" w:pos="4677"/>
      </w:tabs>
      <w:spacing w:after="0"/>
      <w:jc w:val="center"/>
    </w:pPr>
    <w:r>
      <w:t>График работы с 09:00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37" w:rsidRDefault="00F05C37" w:rsidP="00E60B04">
      <w:pPr>
        <w:spacing w:after="0" w:line="240" w:lineRule="auto"/>
      </w:pPr>
      <w:r>
        <w:separator/>
      </w:r>
    </w:p>
  </w:footnote>
  <w:footnote w:type="continuationSeparator" w:id="0">
    <w:p w:rsidR="00F05C37" w:rsidRDefault="00F05C3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2C70B4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2A793772" wp14:editId="0750D1FB">
              <wp:simplePos x="0" y="0"/>
              <wp:positionH relativeFrom="column">
                <wp:posOffset>1243965</wp:posOffset>
              </wp:positionH>
              <wp:positionV relativeFrom="paragraph">
                <wp:posOffset>-125730</wp:posOffset>
              </wp:positionV>
              <wp:extent cx="4716780" cy="10096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009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  <w:r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  <w:t>Пенсионный фонд Российской Федерации</w:t>
                          </w:r>
                        </w:p>
                        <w:p w:rsidR="00305ED0" w:rsidRPr="002C70B4" w:rsidRDefault="002C70B4" w:rsidP="00E60B04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 w:rsidRPr="002C70B4">
                            <w:rPr>
                              <w:b w:val="0"/>
                              <w:sz w:val="24"/>
                              <w:szCs w:val="24"/>
                            </w:rPr>
                            <w:t xml:space="preserve">Отделение ПФР </w:t>
                          </w:r>
                          <w:r w:rsidR="00305ED0" w:rsidRPr="002C70B4">
                            <w:rPr>
                              <w:b w:val="0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2C70B4">
                            <w:rPr>
                              <w:b w:val="0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2C70B4">
                            <w:rPr>
                              <w:b w:val="0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2C70B4" w:rsidRDefault="002B08C2" w:rsidP="00E60B04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 w:rsidRPr="002C70B4">
                            <w:rPr>
                              <w:b w:val="0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2C70B4">
                            <w:rPr>
                              <w:b w:val="0"/>
                              <w:sz w:val="24"/>
                              <w:szCs w:val="24"/>
                            </w:rPr>
                            <w:t xml:space="preserve">по взаимодействию со средствами массовой информации  </w:t>
                          </w:r>
                        </w:p>
                        <w:p w:rsidR="00BF7B2B" w:rsidRPr="002C70B4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ar-SA"/>
                            </w:rPr>
                          </w:pPr>
                          <w:r w:rsidRPr="002C70B4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Преображенская дом 87                                                                 </w:t>
                          </w:r>
                        </w:p>
                        <w:p w:rsidR="00305ED0" w:rsidRDefault="00F05C37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95pt;margin-top:-9.9pt;width:371.4pt;height:79.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Default="00305ED0" w:rsidP="00E60B04">
                    <w:pPr>
                      <w:pStyle w:val="1"/>
                      <w:jc w:val="center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  <w:r>
                      <w:rPr>
                        <w:spacing w:val="30"/>
                        <w:w w:val="120"/>
                        <w:sz w:val="26"/>
                        <w:szCs w:val="26"/>
                      </w:rPr>
                      <w:t>Пенсионный фонд Российской Федерации</w:t>
                    </w:r>
                  </w:p>
                  <w:p w:rsidR="00305ED0" w:rsidRPr="002C70B4" w:rsidRDefault="002C70B4" w:rsidP="00E60B04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 w:rsidRPr="002C70B4">
                      <w:rPr>
                        <w:b w:val="0"/>
                        <w:sz w:val="24"/>
                        <w:szCs w:val="24"/>
                      </w:rPr>
                      <w:t xml:space="preserve">Отделение ПФР </w:t>
                    </w:r>
                    <w:r w:rsidR="00305ED0" w:rsidRPr="002C70B4">
                      <w:rPr>
                        <w:b w:val="0"/>
                        <w:sz w:val="24"/>
                        <w:szCs w:val="24"/>
                      </w:rPr>
                      <w:t xml:space="preserve">по </w:t>
                    </w:r>
                    <w:r w:rsidR="002B08C2" w:rsidRPr="002C70B4">
                      <w:rPr>
                        <w:b w:val="0"/>
                        <w:sz w:val="24"/>
                        <w:szCs w:val="24"/>
                      </w:rPr>
                      <w:t>Белгородской</w:t>
                    </w:r>
                    <w:r w:rsidR="00305ED0" w:rsidRPr="002C70B4">
                      <w:rPr>
                        <w:b w:val="0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2C70B4" w:rsidRDefault="002B08C2" w:rsidP="00E60B04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 w:rsidRPr="002C70B4">
                      <w:rPr>
                        <w:b w:val="0"/>
                        <w:sz w:val="24"/>
                        <w:szCs w:val="24"/>
                      </w:rPr>
                      <w:t xml:space="preserve">Группа </w:t>
                    </w:r>
                    <w:r w:rsidR="00305ED0" w:rsidRPr="002C70B4">
                      <w:rPr>
                        <w:b w:val="0"/>
                        <w:sz w:val="24"/>
                        <w:szCs w:val="24"/>
                      </w:rPr>
                      <w:t xml:space="preserve">по взаимодействию со средствами массовой информации  </w:t>
                    </w:r>
                  </w:p>
                  <w:p w:rsidR="00BF7B2B" w:rsidRPr="002C70B4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ar-SA"/>
                      </w:rPr>
                    </w:pPr>
                    <w:r w:rsidRPr="002C70B4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ar-SA"/>
                      </w:rPr>
                      <w:t xml:space="preserve">308009 г. Белгород улица Преображенская дом 87                                                                 </w:t>
                    </w:r>
                  </w:p>
                  <w:p w:rsidR="00305ED0" w:rsidRDefault="009A3507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  <w:r w:rsidR="002B08C2">
      <w:rPr>
        <w:noProof/>
        <w:lang w:eastAsia="ru-RU"/>
      </w:rPr>
      <w:drawing>
        <wp:anchor distT="0" distB="0" distL="114935" distR="114935" simplePos="0" relativeHeight="251661312" behindDoc="1" locked="0" layoutInCell="1" allowOverlap="1" wp14:anchorId="062ED3F5" wp14:editId="4D860BA2">
          <wp:simplePos x="0" y="0"/>
          <wp:positionH relativeFrom="column">
            <wp:posOffset>-251460</wp:posOffset>
          </wp:positionH>
          <wp:positionV relativeFrom="paragraph">
            <wp:posOffset>-116205</wp:posOffset>
          </wp:positionV>
          <wp:extent cx="1038225" cy="1047750"/>
          <wp:effectExtent l="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477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196E"/>
    <w:rsid w:val="00002C0A"/>
    <w:rsid w:val="000111E5"/>
    <w:rsid w:val="000176A9"/>
    <w:rsid w:val="000269FB"/>
    <w:rsid w:val="00037F38"/>
    <w:rsid w:val="00041395"/>
    <w:rsid w:val="00063688"/>
    <w:rsid w:val="000651A0"/>
    <w:rsid w:val="00081088"/>
    <w:rsid w:val="000B205A"/>
    <w:rsid w:val="000B779B"/>
    <w:rsid w:val="000C3750"/>
    <w:rsid w:val="000D1228"/>
    <w:rsid w:val="000D56AB"/>
    <w:rsid w:val="000D660A"/>
    <w:rsid w:val="000D688F"/>
    <w:rsid w:val="000E02A6"/>
    <w:rsid w:val="000F4165"/>
    <w:rsid w:val="000F42F0"/>
    <w:rsid w:val="00102800"/>
    <w:rsid w:val="0010358C"/>
    <w:rsid w:val="00106994"/>
    <w:rsid w:val="001173E1"/>
    <w:rsid w:val="00117792"/>
    <w:rsid w:val="001207C6"/>
    <w:rsid w:val="00126AA0"/>
    <w:rsid w:val="001339C3"/>
    <w:rsid w:val="00136357"/>
    <w:rsid w:val="001422A6"/>
    <w:rsid w:val="001654FC"/>
    <w:rsid w:val="001666FD"/>
    <w:rsid w:val="00174A41"/>
    <w:rsid w:val="00192877"/>
    <w:rsid w:val="001A2A44"/>
    <w:rsid w:val="001B0429"/>
    <w:rsid w:val="001C2DA5"/>
    <w:rsid w:val="001D3FB2"/>
    <w:rsid w:val="001D7325"/>
    <w:rsid w:val="001F145E"/>
    <w:rsid w:val="001F21CE"/>
    <w:rsid w:val="00201AA0"/>
    <w:rsid w:val="00206D70"/>
    <w:rsid w:val="002148DB"/>
    <w:rsid w:val="00214AFC"/>
    <w:rsid w:val="00217DFE"/>
    <w:rsid w:val="0022216D"/>
    <w:rsid w:val="00233499"/>
    <w:rsid w:val="00241599"/>
    <w:rsid w:val="00247A7C"/>
    <w:rsid w:val="002559C3"/>
    <w:rsid w:val="00257B21"/>
    <w:rsid w:val="00271C19"/>
    <w:rsid w:val="002723FB"/>
    <w:rsid w:val="0027775F"/>
    <w:rsid w:val="00283927"/>
    <w:rsid w:val="00285948"/>
    <w:rsid w:val="00290461"/>
    <w:rsid w:val="0029088D"/>
    <w:rsid w:val="0029141A"/>
    <w:rsid w:val="002A30A2"/>
    <w:rsid w:val="002A4969"/>
    <w:rsid w:val="002A4C23"/>
    <w:rsid w:val="002A5DDB"/>
    <w:rsid w:val="002B08C2"/>
    <w:rsid w:val="002C27A3"/>
    <w:rsid w:val="002C53B8"/>
    <w:rsid w:val="002C70B4"/>
    <w:rsid w:val="002D38B7"/>
    <w:rsid w:val="002D4624"/>
    <w:rsid w:val="002F50D2"/>
    <w:rsid w:val="00305ED0"/>
    <w:rsid w:val="00331E05"/>
    <w:rsid w:val="00336E02"/>
    <w:rsid w:val="00353BC2"/>
    <w:rsid w:val="003572BB"/>
    <w:rsid w:val="003620C4"/>
    <w:rsid w:val="0036685A"/>
    <w:rsid w:val="00392522"/>
    <w:rsid w:val="00394139"/>
    <w:rsid w:val="003A1DBB"/>
    <w:rsid w:val="003A2775"/>
    <w:rsid w:val="003A3DA0"/>
    <w:rsid w:val="003C2A2D"/>
    <w:rsid w:val="00417F1E"/>
    <w:rsid w:val="00420A60"/>
    <w:rsid w:val="00422102"/>
    <w:rsid w:val="0043100C"/>
    <w:rsid w:val="0043274C"/>
    <w:rsid w:val="0043408E"/>
    <w:rsid w:val="00444340"/>
    <w:rsid w:val="0044652E"/>
    <w:rsid w:val="00457E26"/>
    <w:rsid w:val="00462B15"/>
    <w:rsid w:val="00482792"/>
    <w:rsid w:val="004A0BB5"/>
    <w:rsid w:val="004C05CC"/>
    <w:rsid w:val="004C1486"/>
    <w:rsid w:val="004D3207"/>
    <w:rsid w:val="004D4DD7"/>
    <w:rsid w:val="004E0615"/>
    <w:rsid w:val="004E2BBD"/>
    <w:rsid w:val="004E4259"/>
    <w:rsid w:val="004F649D"/>
    <w:rsid w:val="00507144"/>
    <w:rsid w:val="00513C34"/>
    <w:rsid w:val="00515F69"/>
    <w:rsid w:val="005225F7"/>
    <w:rsid w:val="005254E9"/>
    <w:rsid w:val="00530C3B"/>
    <w:rsid w:val="00530DD8"/>
    <w:rsid w:val="00550613"/>
    <w:rsid w:val="00552479"/>
    <w:rsid w:val="005625E1"/>
    <w:rsid w:val="005627E1"/>
    <w:rsid w:val="0056570D"/>
    <w:rsid w:val="00570F7D"/>
    <w:rsid w:val="005746EF"/>
    <w:rsid w:val="00595B3B"/>
    <w:rsid w:val="005967F1"/>
    <w:rsid w:val="005B111A"/>
    <w:rsid w:val="005B34EB"/>
    <w:rsid w:val="005B5EFD"/>
    <w:rsid w:val="005D05E8"/>
    <w:rsid w:val="005D7B9F"/>
    <w:rsid w:val="005F5DBC"/>
    <w:rsid w:val="00602B8F"/>
    <w:rsid w:val="00613B6A"/>
    <w:rsid w:val="00616335"/>
    <w:rsid w:val="00617259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90179"/>
    <w:rsid w:val="006A7840"/>
    <w:rsid w:val="006B2672"/>
    <w:rsid w:val="006C62AC"/>
    <w:rsid w:val="006C6865"/>
    <w:rsid w:val="006D61E4"/>
    <w:rsid w:val="006E4BBF"/>
    <w:rsid w:val="006F1384"/>
    <w:rsid w:val="006F2F8D"/>
    <w:rsid w:val="006F3C4B"/>
    <w:rsid w:val="00712538"/>
    <w:rsid w:val="00744445"/>
    <w:rsid w:val="007541CC"/>
    <w:rsid w:val="00760A90"/>
    <w:rsid w:val="0078018C"/>
    <w:rsid w:val="007808E2"/>
    <w:rsid w:val="007A037B"/>
    <w:rsid w:val="007A10F4"/>
    <w:rsid w:val="007B06B1"/>
    <w:rsid w:val="007B0E5F"/>
    <w:rsid w:val="007B76B7"/>
    <w:rsid w:val="007C6CAE"/>
    <w:rsid w:val="007E3AA3"/>
    <w:rsid w:val="007E42E7"/>
    <w:rsid w:val="007F70F1"/>
    <w:rsid w:val="0080313D"/>
    <w:rsid w:val="00810B96"/>
    <w:rsid w:val="00813CAC"/>
    <w:rsid w:val="0082231A"/>
    <w:rsid w:val="008236DC"/>
    <w:rsid w:val="008279A3"/>
    <w:rsid w:val="00830DFD"/>
    <w:rsid w:val="00852D1D"/>
    <w:rsid w:val="008538BB"/>
    <w:rsid w:val="00857364"/>
    <w:rsid w:val="00866C44"/>
    <w:rsid w:val="008A1587"/>
    <w:rsid w:val="008A785E"/>
    <w:rsid w:val="008B1410"/>
    <w:rsid w:val="008D75E3"/>
    <w:rsid w:val="008E0354"/>
    <w:rsid w:val="008E656C"/>
    <w:rsid w:val="008F19A4"/>
    <w:rsid w:val="008F1D40"/>
    <w:rsid w:val="008F2B9C"/>
    <w:rsid w:val="008F5DE3"/>
    <w:rsid w:val="00907914"/>
    <w:rsid w:val="009118BC"/>
    <w:rsid w:val="0091214E"/>
    <w:rsid w:val="00914154"/>
    <w:rsid w:val="0091714F"/>
    <w:rsid w:val="00925960"/>
    <w:rsid w:val="009322B0"/>
    <w:rsid w:val="00946AA1"/>
    <w:rsid w:val="0095432C"/>
    <w:rsid w:val="00954616"/>
    <w:rsid w:val="00974DAC"/>
    <w:rsid w:val="009811C9"/>
    <w:rsid w:val="009850B1"/>
    <w:rsid w:val="009A2F4D"/>
    <w:rsid w:val="009A3507"/>
    <w:rsid w:val="009A5E0E"/>
    <w:rsid w:val="009B322C"/>
    <w:rsid w:val="009E3FC7"/>
    <w:rsid w:val="009E6D30"/>
    <w:rsid w:val="00A335F2"/>
    <w:rsid w:val="00A35CFC"/>
    <w:rsid w:val="00A36945"/>
    <w:rsid w:val="00A40222"/>
    <w:rsid w:val="00A428F8"/>
    <w:rsid w:val="00A61D30"/>
    <w:rsid w:val="00A86FB3"/>
    <w:rsid w:val="00A964A4"/>
    <w:rsid w:val="00AA74C3"/>
    <w:rsid w:val="00AC51C1"/>
    <w:rsid w:val="00AD13D2"/>
    <w:rsid w:val="00AF3001"/>
    <w:rsid w:val="00B147C7"/>
    <w:rsid w:val="00B2018B"/>
    <w:rsid w:val="00B2270D"/>
    <w:rsid w:val="00B24AB2"/>
    <w:rsid w:val="00B30528"/>
    <w:rsid w:val="00B30779"/>
    <w:rsid w:val="00B32FCE"/>
    <w:rsid w:val="00B603F9"/>
    <w:rsid w:val="00B64501"/>
    <w:rsid w:val="00B64905"/>
    <w:rsid w:val="00B652E3"/>
    <w:rsid w:val="00B728E7"/>
    <w:rsid w:val="00B82883"/>
    <w:rsid w:val="00B971F5"/>
    <w:rsid w:val="00BA634F"/>
    <w:rsid w:val="00BA67FA"/>
    <w:rsid w:val="00BA7BB4"/>
    <w:rsid w:val="00BC38CF"/>
    <w:rsid w:val="00BC5E33"/>
    <w:rsid w:val="00BC748E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55EC"/>
    <w:rsid w:val="00C52927"/>
    <w:rsid w:val="00C61009"/>
    <w:rsid w:val="00C65582"/>
    <w:rsid w:val="00CA4045"/>
    <w:rsid w:val="00CA51C7"/>
    <w:rsid w:val="00CA6F3E"/>
    <w:rsid w:val="00CC328D"/>
    <w:rsid w:val="00CE4883"/>
    <w:rsid w:val="00D04EE9"/>
    <w:rsid w:val="00D144E1"/>
    <w:rsid w:val="00D4605F"/>
    <w:rsid w:val="00D61F08"/>
    <w:rsid w:val="00D94319"/>
    <w:rsid w:val="00DA0656"/>
    <w:rsid w:val="00DA2261"/>
    <w:rsid w:val="00DA51BF"/>
    <w:rsid w:val="00DA5B14"/>
    <w:rsid w:val="00DB07B0"/>
    <w:rsid w:val="00DC1B2F"/>
    <w:rsid w:val="00DC5BA8"/>
    <w:rsid w:val="00DE297F"/>
    <w:rsid w:val="00DF39F8"/>
    <w:rsid w:val="00DF795D"/>
    <w:rsid w:val="00E13A9A"/>
    <w:rsid w:val="00E175A9"/>
    <w:rsid w:val="00E37547"/>
    <w:rsid w:val="00E60B04"/>
    <w:rsid w:val="00E67F90"/>
    <w:rsid w:val="00E70CB6"/>
    <w:rsid w:val="00E71F4E"/>
    <w:rsid w:val="00E80144"/>
    <w:rsid w:val="00E86D6A"/>
    <w:rsid w:val="00EB6727"/>
    <w:rsid w:val="00ED406F"/>
    <w:rsid w:val="00ED64CA"/>
    <w:rsid w:val="00EF3172"/>
    <w:rsid w:val="00F01693"/>
    <w:rsid w:val="00F04C7B"/>
    <w:rsid w:val="00F05C37"/>
    <w:rsid w:val="00F13BA2"/>
    <w:rsid w:val="00F1763F"/>
    <w:rsid w:val="00F255DB"/>
    <w:rsid w:val="00F363E2"/>
    <w:rsid w:val="00F374D0"/>
    <w:rsid w:val="00F4090F"/>
    <w:rsid w:val="00F47C1D"/>
    <w:rsid w:val="00F503FD"/>
    <w:rsid w:val="00FA0E6F"/>
    <w:rsid w:val="00FB071E"/>
    <w:rsid w:val="00FB3DFD"/>
    <w:rsid w:val="00FB408C"/>
    <w:rsid w:val="00FC73F3"/>
    <w:rsid w:val="00FE37D0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yasoedovaYU@041.pfr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8A8A-33F1-4D7C-AF03-5DB8CB13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Бочарникова_204</cp:lastModifiedBy>
  <cp:revision>2</cp:revision>
  <cp:lastPrinted>2022-11-01T10:07:00Z</cp:lastPrinted>
  <dcterms:created xsi:type="dcterms:W3CDTF">2022-11-21T13:52:00Z</dcterms:created>
  <dcterms:modified xsi:type="dcterms:W3CDTF">2022-11-21T13:52:00Z</dcterms:modified>
</cp:coreProperties>
</file>