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C2" w:rsidRPr="00C5507F" w:rsidRDefault="009E35C2" w:rsidP="009E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35C2" w:rsidRDefault="009E35C2" w:rsidP="009E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C5507F">
        <w:rPr>
          <w:rFonts w:ascii="Times New Roman" w:eastAsia="Calibri" w:hAnsi="Times New Roman" w:cs="Times New Roman"/>
          <w:b/>
          <w:sz w:val="26"/>
          <w:szCs w:val="26"/>
        </w:rPr>
        <w:t>Шебекинской</w:t>
      </w:r>
      <w:proofErr w:type="spellEnd"/>
      <w:r w:rsidRPr="00C5507F">
        <w:rPr>
          <w:rFonts w:ascii="Times New Roman" w:eastAsia="Calibri" w:hAnsi="Times New Roman" w:cs="Times New Roman"/>
          <w:b/>
          <w:sz w:val="26"/>
          <w:szCs w:val="26"/>
        </w:rPr>
        <w:t xml:space="preserve"> межрайонной прокуратурой выявлен факт самовольного </w:t>
      </w:r>
      <w:bookmarkStart w:id="0" w:name="_GoBack"/>
      <w:r w:rsidRPr="00C5507F">
        <w:rPr>
          <w:rFonts w:ascii="Times New Roman" w:eastAsia="Calibri" w:hAnsi="Times New Roman" w:cs="Times New Roman"/>
          <w:b/>
          <w:sz w:val="26"/>
          <w:szCs w:val="26"/>
        </w:rPr>
        <w:t>занятия водного объекта</w:t>
      </w:r>
      <w:bookmarkEnd w:id="0"/>
    </w:p>
    <w:p w:rsidR="009E35C2" w:rsidRPr="00C5507F" w:rsidRDefault="009E35C2" w:rsidP="009E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35C2" w:rsidRPr="00C5507F" w:rsidRDefault="009E35C2" w:rsidP="009E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При рассмотрении обращения гражданина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Шебекинской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межрайонной прокуратурой выявлен факт самовольного занятия водного объекта и использования его в хозяйственной деятельности.</w:t>
      </w:r>
    </w:p>
    <w:p w:rsidR="009E35C2" w:rsidRPr="00C5507F" w:rsidRDefault="009E35C2" w:rsidP="009E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Установлено, что у расположенной на территории Шебекинского городского округа организации, а именно ООО «Форелевый рай», отсутствует договор водопользования водным объектом и решение о предоставлении данного водного объекта в пользование, однако в нарушение действующего законодательства в данный водный объект организацией осуществляется сброс сточных вод для осуществления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аквакультуры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(рыбоводства). </w:t>
      </w:r>
      <w:proofErr w:type="gramEnd"/>
    </w:p>
    <w:p w:rsidR="009E35C2" w:rsidRPr="00C5507F" w:rsidRDefault="009E35C2" w:rsidP="009E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507F">
        <w:rPr>
          <w:rFonts w:ascii="Times New Roman" w:eastAsia="Calibri" w:hAnsi="Times New Roman" w:cs="Times New Roman"/>
          <w:sz w:val="26"/>
          <w:szCs w:val="26"/>
        </w:rPr>
        <w:t>В связи с этим в отношении виновного должностного лица вынесено постановление о возбуждении дела об административном правонарушении</w:t>
      </w:r>
      <w:proofErr w:type="gram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, предусмотренном ст. 7.6 КоАП РФ, которое рассмотрено, директор ООО «Форелевый рай» привлечен к административной ответственности в виде штрафа в размере 10000 рублей. </w:t>
      </w:r>
    </w:p>
    <w:p w:rsidR="009E35C2" w:rsidRPr="00C5507F" w:rsidRDefault="009E35C2" w:rsidP="009E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Также директору данной организации внесено представление, которое рассмотрено, удовлетворено, в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межрайпрокуратуру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представлена дорожная карта устранения нарушений; в настоящее время организацией принимаются меры по оформлению документов для получения водного объекта в пользование, которые должны быть завершены до конца 2022 года.</w:t>
      </w: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70"/>
    <w:rsid w:val="00473A70"/>
    <w:rsid w:val="007B2204"/>
    <w:rsid w:val="009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2023-01-09T11:42:00Z</dcterms:created>
  <dcterms:modified xsi:type="dcterms:W3CDTF">2023-01-09T11:43:00Z</dcterms:modified>
</cp:coreProperties>
</file>