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9F" w:rsidRPr="00AF1382" w:rsidRDefault="00553294" w:rsidP="00553294">
      <w:pPr>
        <w:pStyle w:val="a3"/>
        <w:jc w:val="center"/>
        <w:rPr>
          <w:rFonts w:ascii="Times New Roman" w:hAnsi="Times New Roman"/>
          <w:sz w:val="27"/>
          <w:szCs w:val="27"/>
        </w:rPr>
      </w:pPr>
      <w:bookmarkStart w:id="0" w:name="_GoBack"/>
      <w:proofErr w:type="spellStart"/>
      <w:r>
        <w:rPr>
          <w:rFonts w:ascii="Times New Roman" w:hAnsi="Times New Roman"/>
          <w:sz w:val="27"/>
          <w:szCs w:val="27"/>
        </w:rPr>
        <w:t>Шебекинский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межрайонный прокурор о надзоре за исполнением законодательства о противодействии коррупции</w:t>
      </w:r>
    </w:p>
    <w:bookmarkEnd w:id="0"/>
    <w:p w:rsidR="00B93379" w:rsidRPr="00AF1382" w:rsidRDefault="00B93379" w:rsidP="00B9337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3518D" w:rsidRDefault="008D675E" w:rsidP="00434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Прокуратура, осуществляя постоянный надзор за соблюдением федерального законодательства, особое внимание уделяет </w:t>
      </w:r>
      <w:r w:rsidR="0093518D">
        <w:rPr>
          <w:rFonts w:ascii="Times New Roman" w:eastAsia="Calibri" w:hAnsi="Times New Roman" w:cs="Times New Roman"/>
          <w:sz w:val="27"/>
          <w:szCs w:val="27"/>
        </w:rPr>
        <w:t>выявлению и пресечению правонарушений коррупционной направленности.</w:t>
      </w:r>
    </w:p>
    <w:p w:rsidR="004349FF" w:rsidRDefault="0093518D" w:rsidP="00434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празднованием международного дня борьбы с коррупцией</w:t>
      </w:r>
      <w:r w:rsidR="004349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4349FF">
        <w:rPr>
          <w:rFonts w:ascii="Times New Roman" w:eastAsia="Calibri" w:hAnsi="Times New Roman" w:cs="Times New Roman"/>
          <w:sz w:val="27"/>
          <w:szCs w:val="27"/>
        </w:rPr>
        <w:t>Шебекинский</w:t>
      </w:r>
      <w:proofErr w:type="spellEnd"/>
      <w:r w:rsidR="004349FF">
        <w:rPr>
          <w:rFonts w:ascii="Times New Roman" w:eastAsia="Calibri" w:hAnsi="Times New Roman" w:cs="Times New Roman"/>
          <w:sz w:val="27"/>
          <w:szCs w:val="27"/>
        </w:rPr>
        <w:t xml:space="preserve"> межрайонный прокурор А.М. Желтонога рассказал об итогах надзорной деятельности в данном направлении.</w:t>
      </w:r>
    </w:p>
    <w:p w:rsidR="004349FF" w:rsidRDefault="004349FF" w:rsidP="00434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 11 месяцев 2022 года</w:t>
      </w:r>
      <w:r w:rsidRPr="004349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межрайпрокуратурой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выявлено 57</w:t>
      </w:r>
      <w:r w:rsidRPr="004349FF">
        <w:rPr>
          <w:rFonts w:ascii="Times New Roman" w:eastAsia="Calibri" w:hAnsi="Times New Roman" w:cs="Times New Roman"/>
          <w:sz w:val="27"/>
          <w:szCs w:val="27"/>
        </w:rPr>
        <w:t xml:space="preserve"> нарушени</w:t>
      </w:r>
      <w:r>
        <w:rPr>
          <w:rFonts w:ascii="Times New Roman" w:eastAsia="Calibri" w:hAnsi="Times New Roman" w:cs="Times New Roman"/>
          <w:sz w:val="27"/>
          <w:szCs w:val="27"/>
        </w:rPr>
        <w:t xml:space="preserve">й в области борьбы с коррупцией. </w:t>
      </w:r>
      <w:r w:rsidR="008D675E">
        <w:rPr>
          <w:rFonts w:ascii="Times New Roman" w:eastAsia="Calibri" w:hAnsi="Times New Roman" w:cs="Times New Roman"/>
          <w:sz w:val="27"/>
          <w:szCs w:val="27"/>
        </w:rPr>
        <w:t>Сравнивая результаты с аналогичным периодом 2021 года, можно отметить рост выявленных нарушений данной направленности – в прошлом году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D675E">
        <w:rPr>
          <w:rFonts w:ascii="Times New Roman" w:eastAsia="Calibri" w:hAnsi="Times New Roman" w:cs="Times New Roman"/>
          <w:sz w:val="27"/>
          <w:szCs w:val="27"/>
        </w:rPr>
        <w:t>количество выявленных нарушений составило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53</w:t>
      </w:r>
      <w:r w:rsidR="008D675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349FF" w:rsidRDefault="004349FF" w:rsidP="00434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 каждому факту выявленного нарушения законодательства о борьбе с коррупцией прокуратурой принимались исчерпывающие меры реагирования.</w:t>
      </w:r>
    </w:p>
    <w:p w:rsidR="009B2D94" w:rsidRDefault="004349FF" w:rsidP="00434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Так, </w:t>
      </w:r>
      <w:r w:rsidR="00553294">
        <w:rPr>
          <w:rFonts w:ascii="Times New Roman" w:eastAsia="Calibri" w:hAnsi="Times New Roman" w:cs="Times New Roman"/>
          <w:sz w:val="27"/>
          <w:szCs w:val="27"/>
        </w:rPr>
        <w:t xml:space="preserve">в 2022 году </w:t>
      </w:r>
      <w:r>
        <w:rPr>
          <w:rFonts w:ascii="Times New Roman" w:eastAsia="Calibri" w:hAnsi="Times New Roman" w:cs="Times New Roman"/>
          <w:sz w:val="27"/>
          <w:szCs w:val="27"/>
        </w:rPr>
        <w:t>п</w:t>
      </w:r>
      <w:r w:rsidRPr="004349FF">
        <w:rPr>
          <w:rFonts w:ascii="Times New Roman" w:eastAsia="Calibri" w:hAnsi="Times New Roman" w:cs="Times New Roman"/>
          <w:sz w:val="27"/>
          <w:szCs w:val="27"/>
        </w:rPr>
        <w:t xml:space="preserve">о результатам проверок внесено 24 представления об устранении нарушений закона, </w:t>
      </w:r>
      <w:r>
        <w:rPr>
          <w:rFonts w:ascii="Times New Roman" w:eastAsia="Calibri" w:hAnsi="Times New Roman" w:cs="Times New Roman"/>
          <w:sz w:val="27"/>
          <w:szCs w:val="27"/>
        </w:rPr>
        <w:t>23 из которых рассмотрены и удовлетворены</w:t>
      </w:r>
      <w:r w:rsidR="008D675E">
        <w:rPr>
          <w:rFonts w:ascii="Times New Roman" w:eastAsia="Calibri" w:hAnsi="Times New Roman" w:cs="Times New Roman"/>
          <w:sz w:val="27"/>
          <w:szCs w:val="27"/>
        </w:rPr>
        <w:t>, 12 должностных лиц привлечено</w:t>
      </w:r>
      <w:r w:rsidRPr="004349FF">
        <w:rPr>
          <w:rFonts w:ascii="Times New Roman" w:eastAsia="Calibri" w:hAnsi="Times New Roman" w:cs="Times New Roman"/>
          <w:sz w:val="27"/>
          <w:szCs w:val="27"/>
        </w:rPr>
        <w:t xml:space="preserve"> к дисциплинарной ответственности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за ненадлежащее выполнение своих обязанностей, повлекшее </w:t>
      </w:r>
      <w:r w:rsidR="009B2D94">
        <w:rPr>
          <w:rFonts w:ascii="Times New Roman" w:eastAsia="Calibri" w:hAnsi="Times New Roman" w:cs="Times New Roman"/>
          <w:sz w:val="27"/>
          <w:szCs w:val="27"/>
        </w:rPr>
        <w:t>нарушение законодательства о борьбе с коррупцией.</w:t>
      </w:r>
    </w:p>
    <w:p w:rsidR="009B2D94" w:rsidRDefault="009B2D94" w:rsidP="00434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Нарушения данной направленности выявлялись и в правовых актах. В частности, в анализируемый период на </w:t>
      </w:r>
      <w:r w:rsidR="004349FF" w:rsidRPr="004349FF">
        <w:rPr>
          <w:rFonts w:ascii="Times New Roman" w:eastAsia="Calibri" w:hAnsi="Times New Roman" w:cs="Times New Roman"/>
          <w:sz w:val="27"/>
          <w:szCs w:val="27"/>
        </w:rPr>
        <w:t xml:space="preserve">21 незаконный акт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прокуратурой принесены протесты, по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результатам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рассмотрения которых </w:t>
      </w:r>
      <w:r w:rsidR="00553294">
        <w:rPr>
          <w:rFonts w:ascii="Times New Roman" w:eastAsia="Calibri" w:hAnsi="Times New Roman" w:cs="Times New Roman"/>
          <w:sz w:val="27"/>
          <w:szCs w:val="27"/>
        </w:rPr>
        <w:t>данные а</w:t>
      </w:r>
      <w:r>
        <w:rPr>
          <w:rFonts w:ascii="Times New Roman" w:eastAsia="Calibri" w:hAnsi="Times New Roman" w:cs="Times New Roman"/>
          <w:sz w:val="27"/>
          <w:szCs w:val="27"/>
        </w:rPr>
        <w:t>кты либо утратили силу, либо приведены в соответствие с действующим законодательством. В прошлом году за 11 месяцев было выявлено 16 правовых актов, не в полной мере соответствующих законодательству о противодействии коррупции. Мерами прокуро</w:t>
      </w:r>
      <w:r w:rsidR="008D675E">
        <w:rPr>
          <w:rFonts w:ascii="Times New Roman" w:eastAsia="Calibri" w:hAnsi="Times New Roman" w:cs="Times New Roman"/>
          <w:sz w:val="27"/>
          <w:szCs w:val="27"/>
        </w:rPr>
        <w:t>рского реагирования данные акты также изменены или отменены.</w:t>
      </w:r>
    </w:p>
    <w:p w:rsidR="008D675E" w:rsidRDefault="008D675E" w:rsidP="00434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Коррупционные правонарушения в истекшем периоде 2022 года выявлены в действиях 3 работодателей, которые, принимая на работу сотрудников, ранее замещавших должности государственной службы, и зная о необходимости уведомлять их бывших работодателей о трудоустройстве, пренебрегли данной обязанностью.</w:t>
      </w:r>
    </w:p>
    <w:p w:rsidR="009B2D94" w:rsidRDefault="008D675E" w:rsidP="0093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связи с этим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межрапрокуратурой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E059B">
        <w:rPr>
          <w:rFonts w:ascii="Times New Roman" w:eastAsia="Calibri" w:hAnsi="Times New Roman" w:cs="Times New Roman"/>
          <w:sz w:val="27"/>
          <w:szCs w:val="27"/>
        </w:rPr>
        <w:t xml:space="preserve">в отношении должностных лиц </w:t>
      </w:r>
      <w:r>
        <w:rPr>
          <w:rFonts w:ascii="Times New Roman" w:eastAsia="Calibri" w:hAnsi="Times New Roman" w:cs="Times New Roman"/>
          <w:sz w:val="27"/>
          <w:szCs w:val="27"/>
        </w:rPr>
        <w:t xml:space="preserve">вынесено 3 постановления о возбуждении дел об административных правонарушениях, предусмотренных ст. 19.29 КоАП РФ, по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результатам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рассмотрения которых виновные лица привлечены к административной ответственности в виде штрафа в размере 20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т.р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 каждый.</w:t>
      </w:r>
    </w:p>
    <w:p w:rsidR="0093518D" w:rsidRDefault="0093518D" w:rsidP="0093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Алексей Михайлович отметил, что нарушения законодательства о противодействии корру</w:t>
      </w:r>
      <w:r w:rsidR="00FE059B">
        <w:rPr>
          <w:rFonts w:ascii="Times New Roman" w:eastAsia="Calibri" w:hAnsi="Times New Roman" w:cs="Times New Roman"/>
          <w:sz w:val="27"/>
          <w:szCs w:val="27"/>
        </w:rPr>
        <w:t>пции являются наиболее опасными.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E059B">
        <w:rPr>
          <w:rFonts w:ascii="Times New Roman" w:eastAsia="Calibri" w:hAnsi="Times New Roman" w:cs="Times New Roman"/>
          <w:sz w:val="27"/>
          <w:szCs w:val="27"/>
        </w:rPr>
        <w:t>Только при условии точного следования букве закона и соблюдении правил антикоррупционного поведения возможна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р</w:t>
      </w:r>
      <w:r w:rsidR="00FE059B">
        <w:rPr>
          <w:rFonts w:ascii="Times New Roman" w:eastAsia="Calibri" w:hAnsi="Times New Roman" w:cs="Times New Roman"/>
          <w:sz w:val="27"/>
          <w:szCs w:val="27"/>
        </w:rPr>
        <w:t>еализация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прав и свобод граждан, соблюдение интересов обществ и государства. Именно поэтому надзору за исполнением законодательства о противодействии коррупции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межрайпрокуратурой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уделяется особое внимание, в том числе принимаются превентивные меры – проводятся </w:t>
      </w:r>
      <w:r>
        <w:rPr>
          <w:rFonts w:ascii="Times New Roman" w:eastAsia="Calibri" w:hAnsi="Times New Roman" w:cs="Times New Roman"/>
          <w:sz w:val="27"/>
          <w:szCs w:val="27"/>
        </w:rPr>
        <w:lastRenderedPageBreak/>
        <w:t>тематические беседы с коллективами органов и организаций, публикуются разъяснения законодательства данной направленност</w:t>
      </w:r>
      <w:r w:rsidR="00FE059B">
        <w:rPr>
          <w:rFonts w:ascii="Times New Roman" w:eastAsia="Calibri" w:hAnsi="Times New Roman" w:cs="Times New Roman"/>
          <w:sz w:val="27"/>
          <w:szCs w:val="27"/>
        </w:rPr>
        <w:t>и.</w:t>
      </w:r>
    </w:p>
    <w:p w:rsidR="0093518D" w:rsidRDefault="00FE059B" w:rsidP="00434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целях выявления подобных нарушений прокуратурой ежедневно осуществляется мониторинг средств массовой информации, проводится личный прием, анализируются поступившие из различных источников сведения. Каждая информация о нарушении законодательства о противодействии коррупции незамедлительно проверяется, а в случае, когда факты нарушения закона находят свое подтверждение, принимаются исчерпывающие меры прокурорского реагирования.</w:t>
      </w:r>
    </w:p>
    <w:p w:rsidR="00FE059B" w:rsidRDefault="00FE059B" w:rsidP="00434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«Наша главная задача – своевременно пресечь </w:t>
      </w:r>
      <w:r w:rsidR="00CF27E6">
        <w:rPr>
          <w:rFonts w:ascii="Times New Roman" w:eastAsia="Calibri" w:hAnsi="Times New Roman" w:cs="Times New Roman"/>
          <w:sz w:val="27"/>
          <w:szCs w:val="27"/>
        </w:rPr>
        <w:t>несоблюдение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закона и восстановить нарушенные права. Поэтому важно своевременно выявить </w:t>
      </w:r>
      <w:r w:rsidR="00CF27E6">
        <w:rPr>
          <w:rFonts w:ascii="Times New Roman" w:eastAsia="Calibri" w:hAnsi="Times New Roman" w:cs="Times New Roman"/>
          <w:sz w:val="27"/>
          <w:szCs w:val="27"/>
        </w:rPr>
        <w:t xml:space="preserve">подобные факты. С учетом </w:t>
      </w:r>
      <w:r w:rsidR="00553294">
        <w:rPr>
          <w:rFonts w:ascii="Times New Roman" w:eastAsia="Calibri" w:hAnsi="Times New Roman" w:cs="Times New Roman"/>
          <w:sz w:val="27"/>
          <w:szCs w:val="27"/>
        </w:rPr>
        <w:t xml:space="preserve">латентного </w:t>
      </w:r>
      <w:r w:rsidR="00CF27E6">
        <w:rPr>
          <w:rFonts w:ascii="Times New Roman" w:eastAsia="Calibri" w:hAnsi="Times New Roman" w:cs="Times New Roman"/>
          <w:sz w:val="27"/>
          <w:szCs w:val="27"/>
        </w:rPr>
        <w:t>характера коррупционных правонарушений это не всегда просто, однако работа в данном направлении ведется неусыпно, о чем свидетельствуют результаты работы прокуратуры. Хочу обратиться к гражданам, столкнувшимся с проявлениями коррупции: вы можете сообщить об этом в Шебекинскую межрайонную прокуратуру любым удобным Вам способом, в том числе направив свое обращение почтовым отправлением, по электронной почте, через единый портал прокуратуры, а также на личном приеме. Только вместе мы сможем пресечь коррупцию»</w:t>
      </w:r>
      <w:r w:rsidR="00553294">
        <w:rPr>
          <w:rFonts w:ascii="Times New Roman" w:eastAsia="Calibri" w:hAnsi="Times New Roman" w:cs="Times New Roman"/>
          <w:sz w:val="27"/>
          <w:szCs w:val="27"/>
        </w:rPr>
        <w:t>, - сказал Алексей Михайлович.</w:t>
      </w:r>
    </w:p>
    <w:p w:rsidR="0082514A" w:rsidRPr="0082514A" w:rsidRDefault="0082514A" w:rsidP="00263C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82514A" w:rsidRPr="0082514A" w:rsidSect="0061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17"/>
    <w:rsid w:val="00027292"/>
    <w:rsid w:val="00042C16"/>
    <w:rsid w:val="00051145"/>
    <w:rsid w:val="00085CB2"/>
    <w:rsid w:val="000B4358"/>
    <w:rsid w:val="000F15A5"/>
    <w:rsid w:val="00111B28"/>
    <w:rsid w:val="00113910"/>
    <w:rsid w:val="001846A4"/>
    <w:rsid w:val="00185396"/>
    <w:rsid w:val="001D4EF0"/>
    <w:rsid w:val="001E4241"/>
    <w:rsid w:val="00260608"/>
    <w:rsid w:val="002625C7"/>
    <w:rsid w:val="00263C9F"/>
    <w:rsid w:val="0028586C"/>
    <w:rsid w:val="00294FBF"/>
    <w:rsid w:val="002B4466"/>
    <w:rsid w:val="00316BED"/>
    <w:rsid w:val="00356A49"/>
    <w:rsid w:val="0037099F"/>
    <w:rsid w:val="00376F53"/>
    <w:rsid w:val="00396708"/>
    <w:rsid w:val="003B4BC0"/>
    <w:rsid w:val="003D162E"/>
    <w:rsid w:val="00420C9B"/>
    <w:rsid w:val="004349FF"/>
    <w:rsid w:val="00436377"/>
    <w:rsid w:val="004B40A3"/>
    <w:rsid w:val="004C3449"/>
    <w:rsid w:val="004D28A1"/>
    <w:rsid w:val="0055042F"/>
    <w:rsid w:val="00553294"/>
    <w:rsid w:val="00556CE9"/>
    <w:rsid w:val="00562E85"/>
    <w:rsid w:val="00577DFB"/>
    <w:rsid w:val="00593223"/>
    <w:rsid w:val="005D7D98"/>
    <w:rsid w:val="00605C86"/>
    <w:rsid w:val="00611C27"/>
    <w:rsid w:val="00627066"/>
    <w:rsid w:val="00640298"/>
    <w:rsid w:val="006616D1"/>
    <w:rsid w:val="006C1C80"/>
    <w:rsid w:val="006C60A9"/>
    <w:rsid w:val="006D59A9"/>
    <w:rsid w:val="006E13D4"/>
    <w:rsid w:val="006F099F"/>
    <w:rsid w:val="00707C12"/>
    <w:rsid w:val="0071120F"/>
    <w:rsid w:val="00723C73"/>
    <w:rsid w:val="0072629E"/>
    <w:rsid w:val="007379E3"/>
    <w:rsid w:val="00766E4A"/>
    <w:rsid w:val="00770ABD"/>
    <w:rsid w:val="0079306F"/>
    <w:rsid w:val="007A1841"/>
    <w:rsid w:val="0082514A"/>
    <w:rsid w:val="00841086"/>
    <w:rsid w:val="00842950"/>
    <w:rsid w:val="00843631"/>
    <w:rsid w:val="0085063C"/>
    <w:rsid w:val="008B2CF6"/>
    <w:rsid w:val="008D675E"/>
    <w:rsid w:val="008E5666"/>
    <w:rsid w:val="0093518D"/>
    <w:rsid w:val="00971BED"/>
    <w:rsid w:val="0097510D"/>
    <w:rsid w:val="0099615D"/>
    <w:rsid w:val="00997124"/>
    <w:rsid w:val="009B29C8"/>
    <w:rsid w:val="009B2D94"/>
    <w:rsid w:val="009B2E7D"/>
    <w:rsid w:val="009B3AD5"/>
    <w:rsid w:val="009B75C9"/>
    <w:rsid w:val="009C7B3C"/>
    <w:rsid w:val="009D5023"/>
    <w:rsid w:val="009E4967"/>
    <w:rsid w:val="00A50EDA"/>
    <w:rsid w:val="00A654BC"/>
    <w:rsid w:val="00AC064A"/>
    <w:rsid w:val="00AC09C9"/>
    <w:rsid w:val="00AC24BB"/>
    <w:rsid w:val="00AD5161"/>
    <w:rsid w:val="00AE20E0"/>
    <w:rsid w:val="00AE6F18"/>
    <w:rsid w:val="00AF1382"/>
    <w:rsid w:val="00B44849"/>
    <w:rsid w:val="00B922BF"/>
    <w:rsid w:val="00B93379"/>
    <w:rsid w:val="00BB1C24"/>
    <w:rsid w:val="00BD3940"/>
    <w:rsid w:val="00C05325"/>
    <w:rsid w:val="00C335F7"/>
    <w:rsid w:val="00C409E1"/>
    <w:rsid w:val="00C42BA0"/>
    <w:rsid w:val="00C65546"/>
    <w:rsid w:val="00CD5F58"/>
    <w:rsid w:val="00CE1083"/>
    <w:rsid w:val="00CE59F2"/>
    <w:rsid w:val="00CF27E6"/>
    <w:rsid w:val="00D2245A"/>
    <w:rsid w:val="00D62A03"/>
    <w:rsid w:val="00DA6E32"/>
    <w:rsid w:val="00DB63D0"/>
    <w:rsid w:val="00DF4A92"/>
    <w:rsid w:val="00E14F0E"/>
    <w:rsid w:val="00E25678"/>
    <w:rsid w:val="00E35F05"/>
    <w:rsid w:val="00E41FA1"/>
    <w:rsid w:val="00E83065"/>
    <w:rsid w:val="00EE6073"/>
    <w:rsid w:val="00F833A5"/>
    <w:rsid w:val="00F84804"/>
    <w:rsid w:val="00FA3617"/>
    <w:rsid w:val="00FA372D"/>
    <w:rsid w:val="00FA7AEB"/>
    <w:rsid w:val="00FB4439"/>
    <w:rsid w:val="00FE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3C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3C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Анастасия Витальевна</dc:creator>
  <cp:lastModifiedBy>Ozerova</cp:lastModifiedBy>
  <cp:revision>2</cp:revision>
  <cp:lastPrinted>2022-07-22T06:45:00Z</cp:lastPrinted>
  <dcterms:created xsi:type="dcterms:W3CDTF">2022-12-21T14:29:00Z</dcterms:created>
  <dcterms:modified xsi:type="dcterms:W3CDTF">2022-12-21T14:29:00Z</dcterms:modified>
</cp:coreProperties>
</file>