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A1" w:rsidRPr="008D5747" w:rsidRDefault="00272AA1" w:rsidP="00272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47">
        <w:rPr>
          <w:rFonts w:ascii="Times New Roman" w:hAnsi="Times New Roman" w:cs="Times New Roman"/>
          <w:b/>
          <w:sz w:val="28"/>
          <w:szCs w:val="28"/>
        </w:rPr>
        <w:t>Гарантии работникам, участвующим в оказании противотуберкулезной помощи</w:t>
      </w:r>
    </w:p>
    <w:p w:rsidR="00272AA1" w:rsidRPr="008D5747" w:rsidRDefault="00272AA1" w:rsidP="00272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Работники, непосредственно участвующие в оказании противотуберкулезной помощи, имеют право на сокращенную продолжительность рабочего времени, повышенный </w:t>
      </w:r>
      <w:proofErr w:type="gramStart"/>
      <w:r w:rsidRPr="008D5747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D5747">
        <w:rPr>
          <w:rFonts w:ascii="Times New Roman" w:hAnsi="Times New Roman" w:cs="Times New Roman"/>
          <w:sz w:val="28"/>
          <w:szCs w:val="28"/>
        </w:rPr>
        <w:t xml:space="preserve"> и ежегодный дополнительный оплачиваемый отпуск за работу с вредными или опасными условиями труда. Данные гарантии закреплены Федеральным законом от 18.06.2001 № 77-ФЗ «О предупреждении распространения туберкулеза в Российской Федерации» и распространяются на медицинских ветеринарных и иных работников, непосредственно участвующих в оказании противотуберкулезной помощи, а также работников организаций по производству и хранению продуктов животноводства, обслуживающих больных туберкулезом сельскохозяйственных животных.</w:t>
      </w:r>
    </w:p>
    <w:p w:rsidR="00272AA1" w:rsidRPr="008D5747" w:rsidRDefault="00272AA1" w:rsidP="00272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47">
        <w:rPr>
          <w:rFonts w:ascii="Times New Roman" w:hAnsi="Times New Roman" w:cs="Times New Roman"/>
          <w:sz w:val="28"/>
          <w:szCs w:val="28"/>
        </w:rPr>
        <w:t>С 2023 года гарантии, закрепленные в указанном Федеральном законе, распространяются на лиц, работающих не только в бюджетных учреждениях, но и в автономных, казенных организациях, подведомственных федеральным органам исполнительной власти и исполнительным органам государственной власти субъектов РФ.</w:t>
      </w:r>
      <w:proofErr w:type="gramEnd"/>
      <w:r w:rsidRPr="008D5747">
        <w:rPr>
          <w:rFonts w:ascii="Times New Roman" w:hAnsi="Times New Roman" w:cs="Times New Roman"/>
          <w:sz w:val="28"/>
          <w:szCs w:val="28"/>
        </w:rPr>
        <w:t xml:space="preserve"> Данное правило введено Федеральным законом от 05.12.2022 № 505-ФЗ «О внесении изменений в Федеральный закон «О предупреждении распространения туберкулеза в Российской Федерации» и действует с момента вступления названного нормативного правового акта в силу – с 1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6B"/>
    <w:rsid w:val="00272AA1"/>
    <w:rsid w:val="00557E64"/>
    <w:rsid w:val="007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2023-02-14T11:03:00Z</dcterms:created>
  <dcterms:modified xsi:type="dcterms:W3CDTF">2023-02-14T11:03:00Z</dcterms:modified>
</cp:coreProperties>
</file>