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4" w:rsidRPr="00390D04" w:rsidRDefault="00390D04" w:rsidP="00390D04">
      <w:pPr>
        <w:rPr>
          <w:sz w:val="40"/>
          <w:szCs w:val="40"/>
        </w:rPr>
      </w:pPr>
      <w:r w:rsidRPr="00390D04">
        <w:rPr>
          <w:sz w:val="40"/>
          <w:szCs w:val="40"/>
        </w:rPr>
        <w:t xml:space="preserve">    </w:t>
      </w:r>
      <w:bookmarkStart w:id="0" w:name="_GoBack"/>
      <w:r w:rsidRPr="00390D04">
        <w:rPr>
          <w:sz w:val="40"/>
          <w:szCs w:val="40"/>
        </w:rPr>
        <w:t>Всемирный день прав потребителей в 2023 году</w:t>
      </w:r>
      <w:bookmarkEnd w:id="0"/>
    </w:p>
    <w:p w:rsidR="00390D04" w:rsidRDefault="00390D04" w:rsidP="00390D04"/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Всемирная организация потребителей (CI) выбрала основной темой Всемирного дня потребителей 2023 года поддержку потребителей в процессе перехода к чистой энергии: «Расширение прав и возможностей потребителей по переходу к чистой энергии». По данным опроса членских организаций CI, 80% организаций на своем опыте видят, что потребители вынуждены подстраивать свои бюджеты под рост цен на электроэнергию.  Более 40% россиян в начале февраля 2023 года заметили рост цен на услуги ЖКХ.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Евразийская экономическая комиссия (ЕЭК) в этом году во Всемирный день прав потребителей фокусируется на теме «Грамотный потребитель – ответственный бизнес». Исследования, проводимые Комиссией, показывают, что ключевой проблемой, оказывающей негативное влияние на потребительский спрос и подрывающей экономическое развитие, остаются недобросовестные действия продавцов, мошеннические схемы и обман потребителей. Тема, ставшая приоритетной в ЕАЭС в текущем году, призвана обратить внимание на необходимость формирования пространства взаимного уважения и доверия между потребителями и бизнесом. Основа такой работы заложена Программой совместных действий государств – членов в сфере защиты прав потребителей.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Всемирная организация потребителей (CI): «Расширение прав и возможностей потребителей по переходу к чистой энергии»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 xml:space="preserve">энергетически чистые дома (отопление, охлаждение, приготовление еды, холодильники, </w:t>
      </w:r>
      <w:proofErr w:type="spellStart"/>
      <w:r w:rsidRPr="00E31AE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31AEF">
        <w:rPr>
          <w:rFonts w:ascii="Times New Roman" w:hAnsi="Times New Roman" w:cs="Times New Roman"/>
          <w:sz w:val="28"/>
          <w:szCs w:val="28"/>
        </w:rPr>
        <w:t xml:space="preserve"> строений),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энергетически чистый транспорт,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чистое электроснабжение.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Ключевые характеристики чистой энерги</w:t>
      </w:r>
      <w:r w:rsidR="00E31AEF" w:rsidRPr="00E31AEF">
        <w:rPr>
          <w:rFonts w:ascii="Times New Roman" w:hAnsi="Times New Roman" w:cs="Times New Roman"/>
          <w:sz w:val="28"/>
          <w:szCs w:val="28"/>
        </w:rPr>
        <w:t>и – это: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 xml:space="preserve">Устойчивость 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</w:t>
      </w:r>
      <w:proofErr w:type="spellStart"/>
      <w:r w:rsidRPr="00E31AE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31AEF">
        <w:rPr>
          <w:rFonts w:ascii="Times New Roman" w:hAnsi="Times New Roman" w:cs="Times New Roman"/>
          <w:sz w:val="28"/>
          <w:szCs w:val="28"/>
        </w:rPr>
        <w:t xml:space="preserve"> и электрификация конечных потребителей с использованием возобновляемых источников.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AEF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E31AEF">
        <w:rPr>
          <w:rFonts w:ascii="Times New Roman" w:hAnsi="Times New Roman" w:cs="Times New Roman"/>
          <w:sz w:val="28"/>
          <w:szCs w:val="28"/>
        </w:rPr>
        <w:t xml:space="preserve"> и справедливость – люди во всем мире имеют доступ к энергетическим услугам, которые удовлетворяют их основные потребности на справедливой и равноправной основе; наиболее уязвимые и обездоленные потребители не обделены.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Потребители как участники рынка могут внести свой вклад в переход к чистой энергии.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В третьей части Шестого оценочного доклада Межправительственной группы экспертов по изменению климата (МГЭИК) говорится о том, что изменения в потреблении энергии могут сократить выбросы парниковых газов до 70% к 2050 году. На практике это означает, что если потребители по всему миру начнут вносить изменения свою жизнь: выбирать более чистые способы передвижения, приготовления еды, отопления, охлаждения и энергоснабжения своих домов, то это приведет к значительным сдвигам на пути предотвращения климатического кризиса.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Однако возможность для потребителей ускорить переход на чистую энергию в настоящее время упущена. Потребителей необходимо поддерживать и расширять их возможности для преодоления технологических, инфраструктурных, финансовых, информационных барьеров, которые стоят на пути изменения жизни.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CI выделила основные потребности потребителей на пути к изменению поведения: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Знания, ценности и осведомленность – потребители понимают необходимость и возможности для перемен.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Наличие и доступность – потребители могут выбирать доступные варианты на рынке.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Надежность и безопасность – потребители верят, что новые решения и технологии помогут поставщикам надежно и безопасно предоставлять услуги.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Внедрение – потребители не сталкиваются с обременительными процессами при использовании новых решений и технологий.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Использование – Потребители имеют возможность использовать новые системы или технологии эффективно и экономично.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Ремонт и возмещение ущерба – потребители защищены надежными гарантиями и имеют доступ к адекватному обслуживанию, ремонту и возмещению ущерба.</w:t>
      </w:r>
    </w:p>
    <w:p w:rsidR="00390D04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Переход к чистой энергии позволяет решить как проблему стремительного роста цен на электроэнергию, наблюдаемую в мире, так и внести вклад в предотвращение климатического кризиса.</w:t>
      </w:r>
    </w:p>
    <w:p w:rsidR="00D01C60" w:rsidRPr="00E31AEF" w:rsidRDefault="00390D04" w:rsidP="0039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EF">
        <w:rPr>
          <w:rFonts w:ascii="Times New Roman" w:hAnsi="Times New Roman" w:cs="Times New Roman"/>
          <w:sz w:val="28"/>
          <w:szCs w:val="28"/>
        </w:rPr>
        <w:t>Информация с сайта: https://konfop.ru/всемирный-день-прав-потребителей-2023/.</w:t>
      </w:r>
    </w:p>
    <w:sectPr w:rsidR="00D01C60" w:rsidRPr="00E31AEF" w:rsidSect="00E31A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C"/>
    <w:rsid w:val="00390D04"/>
    <w:rsid w:val="00D01C60"/>
    <w:rsid w:val="00E31AEF"/>
    <w:rsid w:val="00E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АлтуховаЛА</dc:creator>
  <cp:keywords/>
  <dc:description/>
  <cp:lastModifiedBy>АлтуховаЛА</cp:lastModifiedBy>
  <cp:revision>3</cp:revision>
  <cp:lastPrinted>2023-03-06T12:24:00Z</cp:lastPrinted>
  <dcterms:created xsi:type="dcterms:W3CDTF">2023-03-06T12:22:00Z</dcterms:created>
  <dcterms:modified xsi:type="dcterms:W3CDTF">2023-03-06T12:29:00Z</dcterms:modified>
</cp:coreProperties>
</file>