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490A" w14:textId="77777777" w:rsidR="00BB1742" w:rsidRPr="00BB1742" w:rsidRDefault="00BB1742" w:rsidP="00BB17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</w:pPr>
      <w:bookmarkStart w:id="0" w:name="_GoBack"/>
      <w:bookmarkEnd w:id="0"/>
      <w:r w:rsidRPr="00BB1742"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  <w:t>Экологическая маркировка (экомаркировка)</w:t>
      </w:r>
    </w:p>
    <w:p w14:paraId="6C07F326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ЭКОМАРКИРОВКА — комплекс сведений экологического характера о продукции, процессе или услуге в виде текста, отдельных графических, цветовых символов (условных обозначений) и их комбинаций. Он наносится в зависимости от конкретных условий непосредственно на изделие, упаковку (тару), табличку, ярлык (бирку), этикетку или в сопроводительную документацию.</w:t>
      </w:r>
    </w:p>
    <w:p w14:paraId="0807F5F0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Экомаркировка информирует покупателей об экологических свойствах продукции и не только. Некоторые знаки приняты на международном и общенациональном уровнях, но встречаются и собственные знаки конкретных фирм.</w:t>
      </w:r>
    </w:p>
    <w:p w14:paraId="3472B8DA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Некоторые знаки, отражающие экологическую безопасность для человека и окружающей среды изделий в целом или их отдельных свойств: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7115"/>
      </w:tblGrid>
      <w:tr w:rsidR="00BB1742" w:rsidRPr="00BB1742" w14:paraId="2C1C899C" w14:textId="77777777" w:rsidTr="00BB1742">
        <w:trPr>
          <w:tblCellSpacing w:w="15" w:type="dxa"/>
        </w:trPr>
        <w:tc>
          <w:tcPr>
            <w:tcW w:w="850" w:type="pct"/>
            <w:vAlign w:val="center"/>
            <w:hideMark/>
          </w:tcPr>
          <w:p w14:paraId="302A53AB" w14:textId="77777777" w:rsidR="00BB1742" w:rsidRPr="00BB1742" w:rsidRDefault="00BB1742" w:rsidP="00BB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noProof/>
                <w:color w:val="5A5A5A"/>
                <w:sz w:val="18"/>
                <w:szCs w:val="18"/>
                <w:lang w:eastAsia="ru-RU"/>
              </w:rPr>
              <w:drawing>
                <wp:inline distT="0" distB="0" distL="0" distR="0" wp14:anchorId="4FB340B7" wp14:editId="2AC67FCD">
                  <wp:extent cx="966470" cy="1043940"/>
                  <wp:effectExtent l="0" t="0" r="5080" b="3810"/>
                  <wp:docPr id="1" name="Рисунок 1" descr="http://ozpp.ru/images/ozpp/media/ecko_blueang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zpp.ru/images/ozpp/media/ecko_blueang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vAlign w:val="center"/>
            <w:hideMark/>
          </w:tcPr>
          <w:p w14:paraId="62D8A41B" w14:textId="77777777" w:rsidR="00BB1742" w:rsidRPr="00BB1742" w:rsidRDefault="00BB1742" w:rsidP="00BB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  <w:t>"Голубой Ангел" (Германия)</w:t>
            </w:r>
          </w:p>
        </w:tc>
      </w:tr>
      <w:tr w:rsidR="00BB1742" w:rsidRPr="00BB1742" w14:paraId="3C160708" w14:textId="77777777" w:rsidTr="00BB17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7EB6E" w14:textId="77777777" w:rsidR="00BB1742" w:rsidRPr="00BB1742" w:rsidRDefault="00BB1742" w:rsidP="00BB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noProof/>
                <w:color w:val="5A5A5A"/>
                <w:sz w:val="18"/>
                <w:szCs w:val="18"/>
                <w:lang w:eastAsia="ru-RU"/>
              </w:rPr>
              <w:drawing>
                <wp:inline distT="0" distB="0" distL="0" distR="0" wp14:anchorId="1C21B4B7" wp14:editId="541E90C5">
                  <wp:extent cx="871220" cy="983615"/>
                  <wp:effectExtent l="0" t="0" r="5080" b="6985"/>
                  <wp:docPr id="2" name="Рисунок 2" descr="http://ozpp.ru/images/ozpp/media/ecko_whitesw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zpp.ru/images/ozpp/media/ecko_whitesw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F6FB8EC" w14:textId="77777777" w:rsidR="00BB1742" w:rsidRPr="00BB1742" w:rsidRDefault="00BB1742" w:rsidP="00BB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  <w:t>"Белый лебедь" (Скандинавские страны)</w:t>
            </w:r>
          </w:p>
        </w:tc>
      </w:tr>
      <w:tr w:rsidR="00BB1742" w:rsidRPr="00BB1742" w14:paraId="00F3AA5C" w14:textId="77777777" w:rsidTr="00BB17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89AD2" w14:textId="77777777" w:rsidR="00BB1742" w:rsidRPr="00BB1742" w:rsidRDefault="00BB1742" w:rsidP="00BB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noProof/>
                <w:color w:val="5A5A5A"/>
                <w:sz w:val="18"/>
                <w:szCs w:val="18"/>
                <w:lang w:eastAsia="ru-RU"/>
              </w:rPr>
              <w:drawing>
                <wp:inline distT="0" distB="0" distL="0" distR="0" wp14:anchorId="33A4A990" wp14:editId="4F09C48A">
                  <wp:extent cx="1431925" cy="1431925"/>
                  <wp:effectExtent l="0" t="0" r="0" b="0"/>
                  <wp:docPr id="3" name="Рисунок 3" descr="http://ozpp.ru/images/ozpp/media/ecko_environmentalcho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zpp.ru/images/ozpp/media/ecko_environmentalcho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EF826C2" w14:textId="77777777" w:rsidR="00BB1742" w:rsidRPr="00BB1742" w:rsidRDefault="00BB1742" w:rsidP="00BB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  <w:t>"Экологический выбор" (Канада)</w:t>
            </w:r>
          </w:p>
        </w:tc>
      </w:tr>
      <w:tr w:rsidR="00BB1742" w:rsidRPr="00BB1742" w14:paraId="62C3777E" w14:textId="77777777" w:rsidTr="00BB17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B42A5" w14:textId="77777777" w:rsidR="00BB1742" w:rsidRPr="00BB1742" w:rsidRDefault="00BB1742" w:rsidP="00BB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noProof/>
                <w:color w:val="5A5A5A"/>
                <w:sz w:val="18"/>
                <w:szCs w:val="18"/>
                <w:lang w:eastAsia="ru-RU"/>
              </w:rPr>
              <w:drawing>
                <wp:inline distT="0" distB="0" distL="0" distR="0" wp14:anchorId="44C5CA0F" wp14:editId="72E578D0">
                  <wp:extent cx="974725" cy="1095375"/>
                  <wp:effectExtent l="0" t="0" r="0" b="9525"/>
                  <wp:docPr id="4" name="Рисунок 4" descr="http://ozpp.ru/images/ozpp/media/ecko_ja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zpp.ru/images/ozpp/media/ecko_ja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C9888C3" w14:textId="77777777" w:rsidR="00BB1742" w:rsidRPr="00BB1742" w:rsidRDefault="00BB1742" w:rsidP="00BB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  <w:t>"Эко-знак" (Япония)</w:t>
            </w:r>
          </w:p>
        </w:tc>
      </w:tr>
      <w:tr w:rsidR="00BB1742" w:rsidRPr="00BB1742" w14:paraId="2C387567" w14:textId="77777777" w:rsidTr="00BB17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C0C6A" w14:textId="77777777" w:rsidR="00BB1742" w:rsidRPr="00BB1742" w:rsidRDefault="00BB1742" w:rsidP="00BB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noProof/>
                <w:color w:val="5A5A5A"/>
                <w:sz w:val="18"/>
                <w:szCs w:val="18"/>
                <w:lang w:eastAsia="ru-RU"/>
              </w:rPr>
              <w:drawing>
                <wp:inline distT="0" distB="0" distL="0" distR="0" wp14:anchorId="6858BBD2" wp14:editId="2F2A55A9">
                  <wp:extent cx="1431925" cy="1069975"/>
                  <wp:effectExtent l="0" t="0" r="0" b="0"/>
                  <wp:docPr id="5" name="Рисунок 5" descr="http://ozpp.ru/images/ozpp/media/ecko_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zpp.ru/images/ozpp/media/ecko_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053113" w14:textId="77777777" w:rsidR="00BB1742" w:rsidRPr="00BB1742" w:rsidRDefault="00BB1742" w:rsidP="00BB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  <w:t>Экознак Европейского Союза</w:t>
            </w:r>
          </w:p>
        </w:tc>
      </w:tr>
      <w:tr w:rsidR="00BB1742" w:rsidRPr="00BB1742" w14:paraId="574D0A24" w14:textId="77777777" w:rsidTr="00BB174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CBF8C" w14:textId="77777777" w:rsidR="00BB1742" w:rsidRPr="00BB1742" w:rsidRDefault="00BB1742" w:rsidP="00BB1742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>Знак единой экомаркировки в соответствии с требованиями ЕС, как и знак "Голубой Ангел", говорит об экологичности продукта и ставится на упаковке в двух цветах: зеленый и голубой или черный на белом фоне. Он не распространяется на пищевые продукты и лекарства, им маркируются товары, отнесенные к опасным, но используемые при соблюдении ограничительных условий или в допустимых пределах. Работа по присвоению европейского экологического знака, в том числе испытания на соответствие утвержденным критериям, ведется на национальном уровне. </w:t>
            </w:r>
            <w:r w:rsidRPr="00BB1742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br/>
              <w:t>Примеры других зарубежных эко-знаков, встречающихся на продаваемых товарах:</w:t>
            </w:r>
          </w:p>
        </w:tc>
      </w:tr>
    </w:tbl>
    <w:p w14:paraId="418AEE54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noProof/>
          <w:color w:val="5A5A5A"/>
          <w:sz w:val="18"/>
          <w:szCs w:val="18"/>
          <w:lang w:eastAsia="ru-RU"/>
        </w:rPr>
        <w:lastRenderedPageBreak/>
        <w:drawing>
          <wp:inline distT="0" distB="0" distL="0" distR="0" wp14:anchorId="0624FD3B" wp14:editId="541362D3">
            <wp:extent cx="4045585" cy="2501900"/>
            <wp:effectExtent l="0" t="0" r="0" b="0"/>
            <wp:docPr id="6" name="Рисунок 6" descr="http://ozpp.ru/images/ozpp/media/ecko_o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pp.ru/images/ozpp/media/ecko_oth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F1E6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Информация о натуральности или органическом происхождении продукции:</w:t>
      </w:r>
    </w:p>
    <w:p w14:paraId="557DAED0" w14:textId="77777777" w:rsidR="00BB1742" w:rsidRPr="00BB1742" w:rsidRDefault="00BB1742" w:rsidP="00BB17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noProof/>
          <w:color w:val="5A5A5A"/>
          <w:sz w:val="18"/>
          <w:szCs w:val="18"/>
          <w:lang w:eastAsia="ru-RU"/>
        </w:rPr>
        <w:drawing>
          <wp:inline distT="0" distB="0" distL="0" distR="0" wp14:anchorId="06C320CE" wp14:editId="06CE44BF">
            <wp:extent cx="2294890" cy="1276985"/>
            <wp:effectExtent l="0" t="0" r="0" b="0"/>
            <wp:docPr id="7" name="Рисунок 7" descr="http://ozpp.ru/images/ozpp/media/ecko_naturpro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zpp.ru/images/ozpp/media/ecko_naturproish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4C7C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Особенности российской маркировки</w:t>
      </w:r>
    </w:p>
    <w:p w14:paraId="408B129B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Развитой системы экомаркировки в России нет, зато существует масса правовых актов, затрагивающих этот вопрос: в области охраны окружающей среды, защиты прав потребителей, стандартизации, сертификации и рекламы, а также государственные стандарты, нормативные документы МПР и Знак соответствия Госстандарта РФ. Правда, после введения в действие Федерального закона "О техническом регулировании" ситуация с ГОСТами и сертификацией неясная. Какие из требований являются обязательными, сказать трудно.</w:t>
      </w:r>
    </w:p>
    <w:p w14:paraId="32558AD1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Примеры знаков, применяемых в существующих системах сертификации и прочих системах одобрения (рекомендации) по экологическим требованиям, встречающихся на территории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7480"/>
      </w:tblGrid>
      <w:tr w:rsidR="00BB1742" w:rsidRPr="00BB1742" w14:paraId="03D02E08" w14:textId="77777777" w:rsidTr="00BB1742">
        <w:trPr>
          <w:tblCellSpacing w:w="15" w:type="dxa"/>
        </w:trPr>
        <w:tc>
          <w:tcPr>
            <w:tcW w:w="650" w:type="pct"/>
            <w:vAlign w:val="center"/>
            <w:hideMark/>
          </w:tcPr>
          <w:p w14:paraId="16BB4AD8" w14:textId="77777777" w:rsidR="00BB1742" w:rsidRPr="00BB1742" w:rsidRDefault="00BB1742" w:rsidP="00BB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noProof/>
                <w:color w:val="5A5A5A"/>
                <w:sz w:val="18"/>
                <w:szCs w:val="18"/>
                <w:lang w:eastAsia="ru-RU"/>
              </w:rPr>
              <w:drawing>
                <wp:inline distT="0" distB="0" distL="0" distR="0" wp14:anchorId="323018EC" wp14:editId="7A38DEC9">
                  <wp:extent cx="802005" cy="793750"/>
                  <wp:effectExtent l="0" t="0" r="0" b="6350"/>
                  <wp:docPr id="8" name="Рисунок 8" descr="http://ozpp.ru/images/ozpp/media/ecko_systobyazsert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zpp.ru/images/ozpp/media/ecko_systobyazsert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pct"/>
            <w:vAlign w:val="center"/>
            <w:hideMark/>
          </w:tcPr>
          <w:p w14:paraId="2A330EEC" w14:textId="77777777" w:rsidR="00BB1742" w:rsidRPr="00BB1742" w:rsidRDefault="00BB1742" w:rsidP="00BB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  <w:t>Знак соответствия Системы обязательной сертификации</w:t>
            </w:r>
          </w:p>
        </w:tc>
      </w:tr>
      <w:tr w:rsidR="00BB1742" w:rsidRPr="00BB1742" w14:paraId="0D82B21C" w14:textId="77777777" w:rsidTr="00BB17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2A885" w14:textId="77777777" w:rsidR="00BB1742" w:rsidRPr="00BB1742" w:rsidRDefault="00BB1742" w:rsidP="00BB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noProof/>
                <w:color w:val="5A5A5A"/>
                <w:sz w:val="18"/>
                <w:szCs w:val="18"/>
                <w:lang w:eastAsia="ru-RU"/>
              </w:rPr>
              <w:drawing>
                <wp:inline distT="0" distB="0" distL="0" distR="0" wp14:anchorId="72C7C90A" wp14:editId="757886EE">
                  <wp:extent cx="1087120" cy="1095375"/>
                  <wp:effectExtent l="0" t="0" r="0" b="9525"/>
                  <wp:docPr id="9" name="Рисунок 9" descr="http://ozpp.ru/images/ozpp/media/ecko_internecologicalfu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zpp.ru/images/ozpp/media/ecko_internecologicalfu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7D854" w14:textId="77777777" w:rsidR="00BB1742" w:rsidRPr="00BB1742" w:rsidRDefault="00BB1742" w:rsidP="00BB1742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  <w:t>Экологический знак Международного экологического фонда</w:t>
            </w:r>
          </w:p>
        </w:tc>
      </w:tr>
      <w:tr w:rsidR="00BB1742" w:rsidRPr="00BB1742" w14:paraId="52710A93" w14:textId="77777777" w:rsidTr="00BB17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79A5C" w14:textId="77777777" w:rsidR="00BB1742" w:rsidRPr="00BB1742" w:rsidRDefault="00BB1742" w:rsidP="00BB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noProof/>
                <w:color w:val="5A5A5A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BDD53DF" wp14:editId="64E74BC8">
                  <wp:extent cx="1190625" cy="1190625"/>
                  <wp:effectExtent l="0" t="0" r="9525" b="9525"/>
                  <wp:docPr id="10" name="Рисунок 10" descr="http://ozpp.ru/images/ozpp/media/ecko_ecologicalsertifi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zpp.ru/images/ozpp/media/ecko_ecologicalsertific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9B27B" w14:textId="77777777" w:rsidR="00BB1742" w:rsidRPr="00BB1742" w:rsidRDefault="00BB1742" w:rsidP="00BB1742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BB1742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ru-RU"/>
              </w:rPr>
              <w:t>Экологический сертификат</w:t>
            </w:r>
          </w:p>
        </w:tc>
      </w:tr>
    </w:tbl>
    <w:p w14:paraId="55AF86D6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К примеру, продукция, свободная от хлор-органических соединений, маркировалась по ГОСТ Р 51150-98 "Продукция, свободная от хлорорганических соединений".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7342"/>
      </w:tblGrid>
      <w:tr w:rsidR="00BB1742" w:rsidRPr="00BB1742" w14:paraId="538C458B" w14:textId="77777777" w:rsidTr="00BB1742">
        <w:trPr>
          <w:tblCellSpacing w:w="15" w:type="dxa"/>
        </w:trPr>
        <w:tc>
          <w:tcPr>
            <w:tcW w:w="1100" w:type="pct"/>
            <w:vAlign w:val="center"/>
            <w:hideMark/>
          </w:tcPr>
          <w:p w14:paraId="49D4ACFD" w14:textId="77777777" w:rsidR="00BB1742" w:rsidRPr="00BB1742" w:rsidRDefault="00BB1742" w:rsidP="00BB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7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31339" wp14:editId="461523D6">
                  <wp:extent cx="862330" cy="871220"/>
                  <wp:effectExtent l="0" t="0" r="0" b="5080"/>
                  <wp:docPr id="11" name="Рисунок 11" descr="http://ozpp.ru/images/ozpp/media/ecko_chlorf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zpp.ru/images/ozpp/media/ecko_chlorf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vAlign w:val="center"/>
            <w:hideMark/>
          </w:tcPr>
          <w:p w14:paraId="7EFD394D" w14:textId="77777777" w:rsidR="00BB1742" w:rsidRPr="00BB1742" w:rsidRDefault="00BB1742" w:rsidP="00BB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 "Свободно от хлора"</w:t>
            </w:r>
          </w:p>
        </w:tc>
      </w:tr>
    </w:tbl>
    <w:p w14:paraId="4754C807" w14:textId="77777777" w:rsidR="00BB1742" w:rsidRPr="00BB1742" w:rsidRDefault="00BB1742" w:rsidP="00BB1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Встречаются знаки систем сертификации по экологическим требованиям, поддержки и пропаганды природоохранной деятельности, а также иностранные символы как на импортных товарах, так и часто неправомерно проставленные на российских изделиях. </w:t>
      </w: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</w: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  <w:t>Среди отечественных экомаркировок распространены знаки, надписи и прочие изображения, заявляющие об "экологической чистоте". Многие специалисты считают это бессмысленным. По праву экологически чистым можно считать продукт, если он не содержит вредных для человека и окружающей среды веществ, а при его производстве и утилизации природе не наносится вреда. На практике это нереально, и разница может быть лишь в степени негативного воздействия. В Канаде, например, маркировки "экологически чистый", "дружественный к окружающей среде" запрещены, а применение маркировок типа "не содержит вещества..." ограничено. Как можно заявлять о полном отсутствии какого-либо вещества, если измерения имеют определенную точность? Здесь нужны дополнительные пояснения. Это может быть указание пороговой концентрации, которую не превышает содержание вещества, или заявление о том, что данное вещество не используется при производстве продукта. </w:t>
      </w: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</w: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  <w:t>Тем не менее, российские стандарты в принципе допускают такого рода заявления при определенных условиях. Так, ГОСТ Р 51121-97 "Товары непродовольственные. Информация для потребителя. Общие требования" устанавливает, что использование в наименовании товара характеристик "экологически чистый", "изготовленный без применения вредных веществ", "радиационно безопасный" и других аналогичных утверждений разрешается лишь при указании в научно-технической документации изготовителя методов контроля данных характеристик и подтверждении их компетентными органами. </w:t>
      </w: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</w: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  <w:t>ГОСТ Р 51074-97 "Продукты пищевые. Информация для потребителя. Общие требования" также допускает использование в наименовании продуктов понятий типа: "экологически чистый", "выращенный с использованием только органических удобрений", "выращенный без применения пестицидов" - и аналогичных только при указании нормативного документа, позволяющего идентифицировать свойства продукта или дающего определение термина и/или при подтверждении компетентными органами. </w:t>
      </w: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</w:r>
      <w:r w:rsidRPr="00BB1742">
        <w:rPr>
          <w:rFonts w:ascii="Arial" w:eastAsia="Times New Roman" w:hAnsi="Arial" w:cs="Arial"/>
          <w:color w:val="5A5A5A"/>
          <w:sz w:val="18"/>
          <w:szCs w:val="18"/>
          <w:lang w:eastAsia="ru-RU"/>
        </w:rPr>
        <w:br/>
        <w:t>Предпринимаются попытки развивать эко-маркировку и на региональном уровне, особенно в столицах. Санкт-Петербургский экологический союз реализует программу "Экология и человек", удостоенную Европейской премии Джованни Маркора. Один из ее проектов - внедрение экомаркировки для продукции широкого спроса. Знак с многообещающим названием "Листок жизни" предполагается проставлять на товарах, технология изготовления и состав которых соответствуют европейским нормам. Разработчики называют его аналогом "Белого Лебедя" и "Голубого Ангела". Результаты экологической экспертизы планируется заслушивать на консультационно-общественном совете при Торгово-промышленной палате. А в Москве Департамент природопользования и защиты окружающей среды ввел систему экологической маркировки автозаправочных станций, предусматривающую контроль за соблюдением экологических требований к качеству топлива.</w:t>
      </w:r>
    </w:p>
    <w:p w14:paraId="1A8A88EA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42"/>
    <w:rsid w:val="00302ED7"/>
    <w:rsid w:val="00935D55"/>
    <w:rsid w:val="009B3E0F"/>
    <w:rsid w:val="00BB1742"/>
    <w:rsid w:val="00D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F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АлтуховаЛА</cp:lastModifiedBy>
  <cp:revision>2</cp:revision>
  <dcterms:created xsi:type="dcterms:W3CDTF">2023-02-20T08:25:00Z</dcterms:created>
  <dcterms:modified xsi:type="dcterms:W3CDTF">2023-02-20T08:25:00Z</dcterms:modified>
</cp:coreProperties>
</file>