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B3" w:rsidRPr="007D04B3" w:rsidRDefault="007D04B3" w:rsidP="007D04B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r w:rsidRPr="007D04B3">
        <w:rPr>
          <w:b/>
          <w:sz w:val="28"/>
          <w:szCs w:val="28"/>
        </w:rPr>
        <w:t>Реализация проекта «Волшебный альбом»</w:t>
      </w:r>
    </w:p>
    <w:bookmarkEnd w:id="0"/>
    <w:p w:rsidR="007D04B3" w:rsidRDefault="007D04B3" w:rsidP="005232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B3" w:rsidRDefault="007D04B3" w:rsidP="007D04B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городского округа в настоящее время реализуется </w:t>
      </w:r>
      <w:r w:rsidR="004A77C4">
        <w:rPr>
          <w:sz w:val="28"/>
          <w:szCs w:val="28"/>
        </w:rPr>
        <w:t xml:space="preserve"> проект «</w:t>
      </w:r>
      <w:r w:rsidR="004A77C4" w:rsidRPr="004A77C4">
        <w:rPr>
          <w:sz w:val="28"/>
          <w:szCs w:val="28"/>
        </w:rPr>
        <w:t xml:space="preserve">Организация и проведение комплекса брендовых мероприятий, посвящённых 95-летию </w:t>
      </w:r>
      <w:proofErr w:type="spellStart"/>
      <w:r w:rsidR="004A77C4" w:rsidRPr="004A77C4">
        <w:rPr>
          <w:sz w:val="28"/>
          <w:szCs w:val="28"/>
        </w:rPr>
        <w:t>Шебекинского</w:t>
      </w:r>
      <w:proofErr w:type="spellEnd"/>
      <w:r w:rsidR="004A77C4" w:rsidRPr="004A77C4">
        <w:rPr>
          <w:sz w:val="28"/>
          <w:szCs w:val="28"/>
        </w:rPr>
        <w:t xml:space="preserve"> городского округа («Волшебный альбом»)».</w:t>
      </w:r>
      <w:r w:rsidRPr="007D04B3">
        <w:rPr>
          <w:bCs/>
          <w:sz w:val="28"/>
          <w:szCs w:val="28"/>
        </w:rPr>
        <w:t xml:space="preserve"> </w:t>
      </w:r>
    </w:p>
    <w:p w:rsidR="007D04B3" w:rsidRDefault="007D04B3" w:rsidP="007D04B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1775A">
        <w:rPr>
          <w:bCs/>
          <w:sz w:val="28"/>
          <w:szCs w:val="28"/>
        </w:rPr>
        <w:t xml:space="preserve">Цель проекта: </w:t>
      </w:r>
      <w:r>
        <w:rPr>
          <w:bCs/>
          <w:sz w:val="28"/>
          <w:szCs w:val="28"/>
        </w:rPr>
        <w:t>к</w:t>
      </w:r>
      <w:r w:rsidRPr="0091775A">
        <w:rPr>
          <w:bCs/>
          <w:sz w:val="28"/>
          <w:szCs w:val="28"/>
        </w:rPr>
        <w:t xml:space="preserve"> октябрю 2023 года организовать на территории </w:t>
      </w:r>
      <w:proofErr w:type="spellStart"/>
      <w:r w:rsidRPr="0091775A">
        <w:rPr>
          <w:bCs/>
          <w:sz w:val="28"/>
          <w:szCs w:val="28"/>
        </w:rPr>
        <w:t>Шебекинского</w:t>
      </w:r>
      <w:proofErr w:type="spellEnd"/>
      <w:r w:rsidRPr="0091775A">
        <w:rPr>
          <w:bCs/>
          <w:sz w:val="28"/>
          <w:szCs w:val="28"/>
        </w:rPr>
        <w:t xml:space="preserve"> городского округа фотовыставку «</w:t>
      </w:r>
      <w:proofErr w:type="spellStart"/>
      <w:r w:rsidRPr="0091775A">
        <w:rPr>
          <w:bCs/>
          <w:sz w:val="28"/>
          <w:szCs w:val="28"/>
        </w:rPr>
        <w:t>ВолШЕБный</w:t>
      </w:r>
      <w:proofErr w:type="spellEnd"/>
      <w:r w:rsidRPr="0091775A">
        <w:rPr>
          <w:bCs/>
          <w:sz w:val="28"/>
          <w:szCs w:val="28"/>
        </w:rPr>
        <w:t xml:space="preserve"> альбом», посвященную 95-летию </w:t>
      </w:r>
      <w:proofErr w:type="spellStart"/>
      <w:r w:rsidRPr="0091775A">
        <w:rPr>
          <w:bCs/>
          <w:sz w:val="28"/>
          <w:szCs w:val="28"/>
        </w:rPr>
        <w:t>Шебекинского</w:t>
      </w:r>
      <w:proofErr w:type="spellEnd"/>
      <w:r w:rsidRPr="0091775A">
        <w:rPr>
          <w:bCs/>
          <w:sz w:val="28"/>
          <w:szCs w:val="28"/>
        </w:rPr>
        <w:t xml:space="preserve"> городского округа, количество посетителей которой составит не менее 1000 человек.</w:t>
      </w:r>
    </w:p>
    <w:p w:rsidR="007D04B3" w:rsidRPr="004C5D49" w:rsidRDefault="007D04B3" w:rsidP="007D04B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реализуется на базе </w:t>
      </w:r>
      <w:r w:rsidRPr="004C5D49">
        <w:rPr>
          <w:bCs/>
          <w:sz w:val="28"/>
          <w:szCs w:val="28"/>
        </w:rPr>
        <w:t xml:space="preserve">муниципального бюджетного учреждения культуры «Централизованная клубная система  </w:t>
      </w:r>
      <w:proofErr w:type="spellStart"/>
      <w:r w:rsidRPr="004C5D49">
        <w:rPr>
          <w:bCs/>
          <w:sz w:val="28"/>
          <w:szCs w:val="28"/>
        </w:rPr>
        <w:t>Шебекинского</w:t>
      </w:r>
      <w:proofErr w:type="spellEnd"/>
      <w:r w:rsidRPr="004C5D49">
        <w:rPr>
          <w:bCs/>
          <w:sz w:val="28"/>
          <w:szCs w:val="28"/>
        </w:rPr>
        <w:t xml:space="preserve"> городского округа».</w:t>
      </w:r>
    </w:p>
    <w:p w:rsidR="007D04B3" w:rsidRPr="00523239" w:rsidRDefault="007D04B3" w:rsidP="007D04B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323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ая</w:t>
      </w:r>
      <w:r w:rsidRPr="00523239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523239">
        <w:rPr>
          <w:bCs/>
          <w:sz w:val="28"/>
          <w:szCs w:val="28"/>
        </w:rPr>
        <w:t xml:space="preserve"> проекта</w:t>
      </w:r>
      <w:r>
        <w:rPr>
          <w:bCs/>
          <w:sz w:val="28"/>
          <w:szCs w:val="28"/>
        </w:rPr>
        <w:t>: жители</w:t>
      </w:r>
      <w:r w:rsidRPr="00523239">
        <w:rPr>
          <w:bCs/>
          <w:sz w:val="28"/>
          <w:szCs w:val="28"/>
        </w:rPr>
        <w:t xml:space="preserve"> </w:t>
      </w:r>
      <w:proofErr w:type="spellStart"/>
      <w:r w:rsidRPr="00523239">
        <w:rPr>
          <w:bCs/>
          <w:sz w:val="28"/>
          <w:szCs w:val="28"/>
        </w:rPr>
        <w:t>Шебекинского</w:t>
      </w:r>
      <w:proofErr w:type="spellEnd"/>
      <w:r w:rsidRPr="00523239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.</w:t>
      </w:r>
    </w:p>
    <w:p w:rsidR="007D04B3" w:rsidRDefault="007D04B3" w:rsidP="007D04B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  <w:color w:val="000000"/>
          <w:kern w:val="24"/>
          <w:sz w:val="28"/>
          <w:szCs w:val="28"/>
        </w:rPr>
      </w:pPr>
      <w:r w:rsidRPr="00F71117">
        <w:rPr>
          <w:rFonts w:eastAsia="Times New Roman"/>
          <w:color w:val="000000"/>
          <w:kern w:val="24"/>
          <w:sz w:val="28"/>
          <w:szCs w:val="28"/>
        </w:rPr>
        <w:t>В рамках реализации проекта планируется</w:t>
      </w:r>
      <w:r>
        <w:rPr>
          <w:rFonts w:eastAsia="Times New Roman"/>
          <w:color w:val="000000"/>
          <w:kern w:val="24"/>
          <w:sz w:val="28"/>
          <w:szCs w:val="28"/>
        </w:rPr>
        <w:t xml:space="preserve"> организовать </w:t>
      </w:r>
      <w:r w:rsidRPr="004F10E9">
        <w:rPr>
          <w:rFonts w:eastAsia="Times New Roman"/>
          <w:color w:val="000000"/>
          <w:kern w:val="24"/>
          <w:sz w:val="28"/>
          <w:szCs w:val="28"/>
        </w:rPr>
        <w:t xml:space="preserve">конкурс фотографий, посвященный юбилею </w:t>
      </w:r>
      <w:proofErr w:type="spellStart"/>
      <w:r w:rsidRPr="004F10E9">
        <w:rPr>
          <w:rFonts w:eastAsia="Times New Roman"/>
          <w:color w:val="000000"/>
          <w:kern w:val="24"/>
          <w:sz w:val="28"/>
          <w:szCs w:val="28"/>
        </w:rPr>
        <w:t>Шебекинского</w:t>
      </w:r>
      <w:proofErr w:type="spellEnd"/>
      <w:r w:rsidRPr="004F10E9">
        <w:rPr>
          <w:rFonts w:eastAsia="Times New Roman"/>
          <w:color w:val="000000"/>
          <w:kern w:val="24"/>
          <w:sz w:val="28"/>
          <w:szCs w:val="28"/>
        </w:rPr>
        <w:t xml:space="preserve"> городского округа.</w:t>
      </w:r>
      <w:r>
        <w:rPr>
          <w:rFonts w:eastAsia="Times New Roman"/>
          <w:color w:val="000000"/>
          <w:kern w:val="24"/>
          <w:sz w:val="28"/>
          <w:szCs w:val="28"/>
        </w:rPr>
        <w:t xml:space="preserve"> </w:t>
      </w:r>
    </w:p>
    <w:p w:rsidR="007D04B3" w:rsidRDefault="007D04B3" w:rsidP="007D04B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36"/>
          <w:szCs w:val="36"/>
        </w:rPr>
      </w:pPr>
      <w:r>
        <w:rPr>
          <w:rFonts w:eastAsia="Times New Roman"/>
          <w:color w:val="000000"/>
          <w:kern w:val="24"/>
          <w:sz w:val="28"/>
          <w:szCs w:val="28"/>
        </w:rPr>
        <w:t>Затем выставить лучшие работы для всеобщего обозрения в рамках выставки «</w:t>
      </w:r>
      <w:proofErr w:type="spellStart"/>
      <w:r>
        <w:rPr>
          <w:rFonts w:eastAsia="Times New Roman"/>
          <w:color w:val="000000"/>
          <w:kern w:val="24"/>
          <w:sz w:val="28"/>
          <w:szCs w:val="28"/>
        </w:rPr>
        <w:t>ВолШЕБный</w:t>
      </w:r>
      <w:proofErr w:type="spellEnd"/>
      <w:r>
        <w:rPr>
          <w:rFonts w:eastAsia="Times New Roman"/>
          <w:color w:val="000000"/>
          <w:kern w:val="24"/>
          <w:sz w:val="28"/>
          <w:szCs w:val="28"/>
        </w:rPr>
        <w:t xml:space="preserve"> альбом» и </w:t>
      </w:r>
      <w:proofErr w:type="gramStart"/>
      <w:r w:rsidRPr="00D331E2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 w:rsidRPr="00D331E2">
        <w:rPr>
          <w:sz w:val="28"/>
          <w:szCs w:val="28"/>
        </w:rPr>
        <w:t xml:space="preserve"> её электронн</w:t>
      </w:r>
      <w:r>
        <w:rPr>
          <w:sz w:val="28"/>
          <w:szCs w:val="28"/>
        </w:rPr>
        <w:t>ую</w:t>
      </w:r>
      <w:r w:rsidRPr="00D331E2">
        <w:rPr>
          <w:sz w:val="28"/>
          <w:szCs w:val="28"/>
        </w:rPr>
        <w:t xml:space="preserve"> верси</w:t>
      </w:r>
      <w:r>
        <w:rPr>
          <w:sz w:val="28"/>
          <w:szCs w:val="28"/>
        </w:rPr>
        <w:t>ю</w:t>
      </w:r>
      <w:r w:rsidRPr="00D331E2">
        <w:rPr>
          <w:sz w:val="28"/>
          <w:szCs w:val="28"/>
        </w:rPr>
        <w:t xml:space="preserve"> в сети интернет</w:t>
      </w:r>
      <w:r>
        <w:rPr>
          <w:rFonts w:eastAsia="Times New Roman"/>
          <w:color w:val="000000"/>
          <w:kern w:val="24"/>
          <w:sz w:val="28"/>
          <w:szCs w:val="28"/>
        </w:rPr>
        <w:t>.</w:t>
      </w:r>
      <w:r>
        <w:rPr>
          <w:sz w:val="36"/>
          <w:szCs w:val="36"/>
        </w:rPr>
        <w:t xml:space="preserve"> </w:t>
      </w:r>
    </w:p>
    <w:p w:rsidR="007D04B3" w:rsidRPr="00D331E2" w:rsidRDefault="007D04B3" w:rsidP="007D04B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="Times New Roman"/>
          <w:color w:val="000000"/>
          <w:kern w:val="24"/>
          <w:sz w:val="28"/>
          <w:szCs w:val="28"/>
        </w:rPr>
        <w:t xml:space="preserve">Также планируется </w:t>
      </w:r>
      <w:r w:rsidRPr="00D331E2">
        <w:rPr>
          <w:sz w:val="28"/>
          <w:szCs w:val="28"/>
        </w:rPr>
        <w:t>п</w:t>
      </w:r>
      <w:r w:rsidRPr="00D331E2">
        <w:rPr>
          <w:rFonts w:eastAsiaTheme="minorEastAsia"/>
          <w:sz w:val="28"/>
          <w:szCs w:val="28"/>
        </w:rPr>
        <w:t>роведение мероприятий по проекту</w:t>
      </w:r>
      <w:r w:rsidRPr="00D331E2">
        <w:rPr>
          <w:sz w:val="28"/>
          <w:szCs w:val="28"/>
        </w:rPr>
        <w:t xml:space="preserve">, включающее </w:t>
      </w:r>
      <w:r>
        <w:rPr>
          <w:sz w:val="28"/>
          <w:szCs w:val="28"/>
        </w:rPr>
        <w:t xml:space="preserve">10 </w:t>
      </w:r>
      <w:r w:rsidRPr="00D331E2">
        <w:rPr>
          <w:rFonts w:eastAsiaTheme="minorEastAsia"/>
          <w:sz w:val="28"/>
          <w:szCs w:val="28"/>
        </w:rPr>
        <w:t>культурно-просветительски</w:t>
      </w:r>
      <w:r>
        <w:rPr>
          <w:rFonts w:eastAsiaTheme="minorEastAsia"/>
          <w:sz w:val="28"/>
          <w:szCs w:val="28"/>
        </w:rPr>
        <w:t>х</w:t>
      </w:r>
      <w:r w:rsidRPr="00D331E2">
        <w:rPr>
          <w:rFonts w:eastAsiaTheme="minorEastAsia"/>
          <w:sz w:val="28"/>
          <w:szCs w:val="28"/>
        </w:rPr>
        <w:t xml:space="preserve"> </w:t>
      </w:r>
      <w:r w:rsidRPr="00D331E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D331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D331E2">
        <w:rPr>
          <w:rFonts w:eastAsiaTheme="minorEastAsia"/>
          <w:sz w:val="28"/>
          <w:szCs w:val="28"/>
        </w:rPr>
        <w:t xml:space="preserve">онлайн викторины, посвященные истории и сегодняшнему дню </w:t>
      </w:r>
      <w:proofErr w:type="spellStart"/>
      <w:r w:rsidRPr="00D331E2">
        <w:rPr>
          <w:rFonts w:eastAsiaTheme="minorEastAsia"/>
          <w:sz w:val="28"/>
          <w:szCs w:val="28"/>
        </w:rPr>
        <w:t>Шебекинског</w:t>
      </w:r>
      <w:r>
        <w:rPr>
          <w:rFonts w:eastAsiaTheme="minorEastAsia"/>
          <w:sz w:val="28"/>
          <w:szCs w:val="28"/>
        </w:rPr>
        <w:t>о</w:t>
      </w:r>
      <w:proofErr w:type="spellEnd"/>
      <w:r>
        <w:rPr>
          <w:rFonts w:eastAsiaTheme="minorEastAsia"/>
          <w:sz w:val="28"/>
          <w:szCs w:val="28"/>
        </w:rPr>
        <w:t xml:space="preserve"> городского округа и 2 онлайн </w:t>
      </w:r>
      <w:proofErr w:type="spellStart"/>
      <w:r>
        <w:rPr>
          <w:rFonts w:eastAsiaTheme="minorEastAsia"/>
          <w:sz w:val="28"/>
          <w:szCs w:val="28"/>
        </w:rPr>
        <w:t>челленджа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4A77C4" w:rsidRPr="004A77C4" w:rsidRDefault="004A77C4" w:rsidP="005232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31E2" w:rsidRDefault="00F71117" w:rsidP="00B17E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color w:val="000000"/>
          <w:kern w:val="24"/>
          <w:sz w:val="28"/>
          <w:szCs w:val="28"/>
        </w:rPr>
      </w:pPr>
      <w:r w:rsidRPr="00F71117">
        <w:rPr>
          <w:rFonts w:eastAsia="Times New Roman"/>
          <w:color w:val="000000"/>
          <w:kern w:val="24"/>
          <w:sz w:val="28"/>
          <w:szCs w:val="28"/>
        </w:rPr>
        <w:t xml:space="preserve">Реализация проекта будет способствовать формированию положительного имиджа </w:t>
      </w:r>
      <w:proofErr w:type="spellStart"/>
      <w:r w:rsidR="006E1E15">
        <w:rPr>
          <w:rFonts w:eastAsia="Times New Roman"/>
          <w:color w:val="000000"/>
          <w:kern w:val="24"/>
          <w:sz w:val="28"/>
          <w:szCs w:val="28"/>
        </w:rPr>
        <w:t>Шебекинского</w:t>
      </w:r>
      <w:proofErr w:type="spellEnd"/>
      <w:r w:rsidR="006E1E15">
        <w:rPr>
          <w:rFonts w:eastAsia="Times New Roman"/>
          <w:color w:val="000000"/>
          <w:kern w:val="24"/>
          <w:sz w:val="28"/>
          <w:szCs w:val="28"/>
        </w:rPr>
        <w:t xml:space="preserve"> городского округа</w:t>
      </w:r>
      <w:r w:rsidRPr="00F71117">
        <w:rPr>
          <w:rFonts w:eastAsia="Times New Roman"/>
          <w:color w:val="000000"/>
          <w:kern w:val="24"/>
          <w:sz w:val="28"/>
          <w:szCs w:val="28"/>
        </w:rPr>
        <w:t>, росту е</w:t>
      </w:r>
      <w:r w:rsidR="006E1E15">
        <w:rPr>
          <w:rFonts w:eastAsia="Times New Roman"/>
          <w:color w:val="000000"/>
          <w:kern w:val="24"/>
          <w:sz w:val="28"/>
          <w:szCs w:val="28"/>
        </w:rPr>
        <w:t>го</w:t>
      </w:r>
      <w:r w:rsidRPr="00F71117">
        <w:rPr>
          <w:rFonts w:eastAsia="Times New Roman"/>
          <w:color w:val="000000"/>
          <w:kern w:val="24"/>
          <w:sz w:val="28"/>
          <w:szCs w:val="28"/>
        </w:rPr>
        <w:t xml:space="preserve"> узнаваемост</w:t>
      </w:r>
      <w:r>
        <w:rPr>
          <w:rFonts w:eastAsia="Times New Roman"/>
          <w:color w:val="000000"/>
          <w:kern w:val="24"/>
          <w:sz w:val="28"/>
          <w:szCs w:val="28"/>
        </w:rPr>
        <w:t xml:space="preserve">и, повышению деловой активности; </w:t>
      </w:r>
      <w:r w:rsidRPr="00F71117">
        <w:rPr>
          <w:rFonts w:eastAsia="Times New Roman"/>
          <w:color w:val="000000"/>
          <w:kern w:val="24"/>
          <w:sz w:val="28"/>
          <w:szCs w:val="28"/>
        </w:rPr>
        <w:t>развитию у жителей территории чувства патриотизма; созданию образ благоприятного мест</w:t>
      </w:r>
      <w:r w:rsidR="006E1E15">
        <w:rPr>
          <w:rFonts w:eastAsia="Times New Roman"/>
          <w:color w:val="000000"/>
          <w:kern w:val="24"/>
          <w:sz w:val="28"/>
          <w:szCs w:val="28"/>
        </w:rPr>
        <w:t>о</w:t>
      </w:r>
      <w:r w:rsidRPr="00F71117">
        <w:rPr>
          <w:rFonts w:eastAsia="Times New Roman"/>
          <w:color w:val="000000"/>
          <w:kern w:val="24"/>
          <w:sz w:val="28"/>
          <w:szCs w:val="28"/>
        </w:rPr>
        <w:t>жительства.</w:t>
      </w:r>
    </w:p>
    <w:p w:rsidR="00382A8B" w:rsidRDefault="00382A8B" w:rsidP="00B17E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382A8B" w:rsidRPr="00B17EA4" w:rsidRDefault="00382A8B" w:rsidP="00382A8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color w:val="000000"/>
          <w:kern w:val="24"/>
          <w:sz w:val="28"/>
          <w:szCs w:val="28"/>
        </w:rPr>
      </w:pPr>
      <w:r>
        <w:rPr>
          <w:rFonts w:eastAsia="Times New Roman"/>
          <w:noProof/>
          <w:color w:val="000000"/>
          <w:kern w:val="24"/>
          <w:sz w:val="28"/>
          <w:szCs w:val="28"/>
        </w:rPr>
        <w:drawing>
          <wp:inline distT="0" distB="0" distL="0" distR="0" wp14:anchorId="0C7A561F" wp14:editId="4C469982">
            <wp:extent cx="4484873" cy="2990850"/>
            <wp:effectExtent l="0" t="0" r="0" b="0"/>
            <wp:docPr id="1" name="Рисунок 1" descr="C:\Users\Бочарникова_204\Desktop\Волшебный 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арникова_204\Desktop\Волшебный альб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23" cy="29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A8B" w:rsidRPr="00B17EA4" w:rsidSect="0062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377"/>
    <w:multiLevelType w:val="hybridMultilevel"/>
    <w:tmpl w:val="7F2C3812"/>
    <w:lvl w:ilvl="0" w:tplc="A2482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2A3"/>
    <w:multiLevelType w:val="hybridMultilevel"/>
    <w:tmpl w:val="4894C676"/>
    <w:lvl w:ilvl="0" w:tplc="3890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A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E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82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0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4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59118C"/>
    <w:multiLevelType w:val="hybridMultilevel"/>
    <w:tmpl w:val="AA0653F2"/>
    <w:lvl w:ilvl="0" w:tplc="BA38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83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6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8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2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A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A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8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8A1007"/>
    <w:multiLevelType w:val="hybridMultilevel"/>
    <w:tmpl w:val="3E4A1C8E"/>
    <w:lvl w:ilvl="0" w:tplc="02920B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DD1C40"/>
    <w:multiLevelType w:val="hybridMultilevel"/>
    <w:tmpl w:val="06346F02"/>
    <w:lvl w:ilvl="0" w:tplc="01A0A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8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A5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CC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4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8E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805A88"/>
    <w:multiLevelType w:val="hybridMultilevel"/>
    <w:tmpl w:val="D6262836"/>
    <w:lvl w:ilvl="0" w:tplc="E400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A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2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1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0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2D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4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4"/>
    <w:rsid w:val="000130AA"/>
    <w:rsid w:val="00045EEC"/>
    <w:rsid w:val="00071870"/>
    <w:rsid w:val="000C1922"/>
    <w:rsid w:val="000D2B01"/>
    <w:rsid w:val="00151177"/>
    <w:rsid w:val="001A6105"/>
    <w:rsid w:val="001D481F"/>
    <w:rsid w:val="001F2464"/>
    <w:rsid w:val="00202377"/>
    <w:rsid w:val="00225111"/>
    <w:rsid w:val="00231CB2"/>
    <w:rsid w:val="002605AC"/>
    <w:rsid w:val="002D4D80"/>
    <w:rsid w:val="003017E0"/>
    <w:rsid w:val="00320B74"/>
    <w:rsid w:val="00382A8B"/>
    <w:rsid w:val="003B1022"/>
    <w:rsid w:val="003B3B34"/>
    <w:rsid w:val="003B64BD"/>
    <w:rsid w:val="003C7F5E"/>
    <w:rsid w:val="003E6526"/>
    <w:rsid w:val="0042706A"/>
    <w:rsid w:val="004869D8"/>
    <w:rsid w:val="00492427"/>
    <w:rsid w:val="004931C9"/>
    <w:rsid w:val="004A77C4"/>
    <w:rsid w:val="004B5569"/>
    <w:rsid w:val="004B56AC"/>
    <w:rsid w:val="004C5D49"/>
    <w:rsid w:val="004F10E9"/>
    <w:rsid w:val="00523239"/>
    <w:rsid w:val="00622D7B"/>
    <w:rsid w:val="006A017F"/>
    <w:rsid w:val="006A6147"/>
    <w:rsid w:val="006D2166"/>
    <w:rsid w:val="006E1E15"/>
    <w:rsid w:val="006F1569"/>
    <w:rsid w:val="006F73B3"/>
    <w:rsid w:val="0071771A"/>
    <w:rsid w:val="007D04B3"/>
    <w:rsid w:val="00800997"/>
    <w:rsid w:val="008341E3"/>
    <w:rsid w:val="00960CCD"/>
    <w:rsid w:val="009E0C81"/>
    <w:rsid w:val="00A226CA"/>
    <w:rsid w:val="00A23213"/>
    <w:rsid w:val="00A4600B"/>
    <w:rsid w:val="00AC1F95"/>
    <w:rsid w:val="00AF0B6F"/>
    <w:rsid w:val="00B17EA4"/>
    <w:rsid w:val="00B33D87"/>
    <w:rsid w:val="00B80E80"/>
    <w:rsid w:val="00BB7124"/>
    <w:rsid w:val="00BF11C0"/>
    <w:rsid w:val="00C25094"/>
    <w:rsid w:val="00C37D5C"/>
    <w:rsid w:val="00C74AF7"/>
    <w:rsid w:val="00CA684C"/>
    <w:rsid w:val="00CC0145"/>
    <w:rsid w:val="00CC78F0"/>
    <w:rsid w:val="00D12D2D"/>
    <w:rsid w:val="00D24198"/>
    <w:rsid w:val="00D331E2"/>
    <w:rsid w:val="00D50E38"/>
    <w:rsid w:val="00D750B0"/>
    <w:rsid w:val="00D940A6"/>
    <w:rsid w:val="00E143F7"/>
    <w:rsid w:val="00E2225F"/>
    <w:rsid w:val="00E40EBE"/>
    <w:rsid w:val="00E52F4D"/>
    <w:rsid w:val="00E8017D"/>
    <w:rsid w:val="00E97384"/>
    <w:rsid w:val="00ED4CBA"/>
    <w:rsid w:val="00ED584F"/>
    <w:rsid w:val="00F17939"/>
    <w:rsid w:val="00F33F03"/>
    <w:rsid w:val="00F71117"/>
    <w:rsid w:val="00FA1BD4"/>
    <w:rsid w:val="00FA5198"/>
    <w:rsid w:val="00FB217A"/>
    <w:rsid w:val="00FE69CA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1B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1B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A1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A1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A1B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1BD4"/>
  </w:style>
  <w:style w:type="paragraph" w:customStyle="1" w:styleId="10">
    <w:name w:val="Без интервала1"/>
    <w:rsid w:val="00E8017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D12D2D"/>
    <w:rPr>
      <w:b/>
      <w:bCs/>
    </w:rPr>
  </w:style>
  <w:style w:type="character" w:styleId="a7">
    <w:name w:val="Emphasis"/>
    <w:basedOn w:val="a0"/>
    <w:uiPriority w:val="20"/>
    <w:qFormat/>
    <w:rsid w:val="00D12D2D"/>
    <w:rPr>
      <w:i/>
      <w:iCs/>
    </w:rPr>
  </w:style>
  <w:style w:type="character" w:customStyle="1" w:styleId="3mfro">
    <w:name w:val="_3mfro"/>
    <w:basedOn w:val="a0"/>
    <w:rsid w:val="00E40EBE"/>
  </w:style>
  <w:style w:type="paragraph" w:styleId="a8">
    <w:name w:val="List Paragraph"/>
    <w:basedOn w:val="a"/>
    <w:uiPriority w:val="34"/>
    <w:qFormat/>
    <w:rsid w:val="00F7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F0B6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E1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6E1E1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mtm-2">
    <w:name w:val="mtm-2"/>
    <w:basedOn w:val="a"/>
    <w:rsid w:val="005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1B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1B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A1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A1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A1B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1BD4"/>
  </w:style>
  <w:style w:type="paragraph" w:customStyle="1" w:styleId="10">
    <w:name w:val="Без интервала1"/>
    <w:rsid w:val="00E8017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D12D2D"/>
    <w:rPr>
      <w:b/>
      <w:bCs/>
    </w:rPr>
  </w:style>
  <w:style w:type="character" w:styleId="a7">
    <w:name w:val="Emphasis"/>
    <w:basedOn w:val="a0"/>
    <w:uiPriority w:val="20"/>
    <w:qFormat/>
    <w:rsid w:val="00D12D2D"/>
    <w:rPr>
      <w:i/>
      <w:iCs/>
    </w:rPr>
  </w:style>
  <w:style w:type="character" w:customStyle="1" w:styleId="3mfro">
    <w:name w:val="_3mfro"/>
    <w:basedOn w:val="a0"/>
    <w:rsid w:val="00E40EBE"/>
  </w:style>
  <w:style w:type="paragraph" w:styleId="a8">
    <w:name w:val="List Paragraph"/>
    <w:basedOn w:val="a"/>
    <w:uiPriority w:val="34"/>
    <w:qFormat/>
    <w:rsid w:val="00F7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F0B6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E1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6E1E1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mtm-2">
    <w:name w:val="mtm-2"/>
    <w:basedOn w:val="a"/>
    <w:rsid w:val="005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Бочарникова_204</cp:lastModifiedBy>
  <cp:revision>3</cp:revision>
  <dcterms:created xsi:type="dcterms:W3CDTF">2022-09-26T09:20:00Z</dcterms:created>
  <dcterms:modified xsi:type="dcterms:W3CDTF">2022-09-26T13:43:00Z</dcterms:modified>
</cp:coreProperties>
</file>