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E" w:rsidRPr="00A722BC" w:rsidRDefault="00A722BC" w:rsidP="00A7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2BC">
        <w:rPr>
          <w:rFonts w:ascii="Times New Roman" w:hAnsi="Times New Roman" w:cs="Times New Roman"/>
          <w:b/>
          <w:sz w:val="28"/>
          <w:szCs w:val="28"/>
        </w:rPr>
        <w:t>О ходе реализации проекта «Добрые друзья природы»</w:t>
      </w:r>
    </w:p>
    <w:bookmarkEnd w:id="0"/>
    <w:p w:rsidR="00A722BC" w:rsidRDefault="00A722BC" w:rsidP="00A722B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BC">
        <w:rPr>
          <w:rFonts w:ascii="Times New Roman" w:hAnsi="Times New Roman" w:cs="Times New Roman"/>
          <w:sz w:val="28"/>
          <w:szCs w:val="28"/>
        </w:rPr>
        <w:t>В ходе реализации муниципального проекта «Добрые друзья природы»</w:t>
      </w:r>
      <w:r>
        <w:rPr>
          <w:rFonts w:ascii="Times New Roman" w:hAnsi="Times New Roman" w:cs="Times New Roman"/>
          <w:sz w:val="28"/>
          <w:szCs w:val="28"/>
        </w:rPr>
        <w:t xml:space="preserve"> в 2022проведен стартовый мониторинг развивающей предметно-пространственной  среды в помещении и на территории детских садов. В 11 дошкольных образовательных организациях </w:t>
      </w:r>
      <w:r w:rsidRPr="00A6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уголки  </w:t>
      </w:r>
      <w:r w:rsidRPr="00A6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«Эколята – Дошколята»для проведения занятий с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1 детском саду имеется экологическая комната. В 17 дошкольных образовательных организациях имеется уголок природы (комнатные растения). </w:t>
      </w:r>
      <w:r w:rsidR="00261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9625" cy="3471607"/>
            <wp:effectExtent l="19050" t="0" r="9525" b="0"/>
            <wp:docPr id="4" name="Рисунок 4" descr="C:\Users\Sergio\AppData\Local\Microsoft\Windows\INetCache\Content.Word\фото открытого по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o\AppData\Local\Microsoft\Windows\INetCache\Content.Word\фото открытого показ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7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BC" w:rsidRPr="00A1100C" w:rsidRDefault="00A722BC" w:rsidP="00A72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Стенды (уголки) «Эколята - молодые защитники Природы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имеются в 10 детских садах. </w:t>
      </w:r>
      <w:r w:rsidRPr="005C3C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Стенды размещены в холлах и группах дошкольн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ых образовательных организаций. </w:t>
      </w:r>
      <w:r w:rsidRPr="005C3C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стендах размещены правила «Азбуки Природолюбия» («Будь аккуратен 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 и другие). В уголках расположены рисунки и фотографии с элементами Природы,а также текстовые материалы по сохранению Природы с описанием представителей животного и растительного мира различных природных территорий. </w:t>
      </w:r>
      <w:r w:rsidRPr="00A1100C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рриториях 12 детских садов</w:t>
      </w:r>
      <w:r w:rsidRPr="00A1100C">
        <w:rPr>
          <w:rFonts w:ascii="Times New Roman" w:hAnsi="Times New Roman" w:cs="Times New Roman"/>
          <w:sz w:val="28"/>
          <w:szCs w:val="28"/>
        </w:rPr>
        <w:t xml:space="preserve"> имеются метеоплощадки. </w:t>
      </w:r>
      <w:r>
        <w:rPr>
          <w:rFonts w:ascii="Times New Roman" w:hAnsi="Times New Roman" w:cs="Times New Roman"/>
          <w:sz w:val="28"/>
          <w:szCs w:val="28"/>
        </w:rPr>
        <w:t xml:space="preserve">В 22 дошкольных образовательных организациях имеются учебно-опытные участки (мини-огороды). На территориях 5 детских садов имеются павильоны, имеющие тематическую (экологическую направленность): изображение природы Белгородской области для проведения занятий по экологическому воспитанию детей. </w:t>
      </w:r>
    </w:p>
    <w:p w:rsidR="00A722BC" w:rsidRDefault="00A722BC" w:rsidP="00A722BC">
      <w:pPr>
        <w:tabs>
          <w:tab w:val="left" w:pos="-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На официальных сайтах 27 образовательных организаций создан раздел «Добрые друзья природы». </w:t>
      </w:r>
    </w:p>
    <w:p w:rsidR="00F34724" w:rsidRDefault="00F34724" w:rsidP="00A722BC">
      <w:pPr>
        <w:tabs>
          <w:tab w:val="left" w:pos="-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мае среди детей старшего дошкольного возраста проведен муниципальный конкурс «Эколята-юные защитники природы».</w:t>
      </w:r>
    </w:p>
    <w:p w:rsidR="00F34724" w:rsidRDefault="00A722BC" w:rsidP="00F3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августе 2022 года проведен муниципальный конкурс </w:t>
      </w:r>
      <w:r w:rsidR="00F34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лучший учебно-опытный участок «Детский мини-огород». </w:t>
      </w:r>
      <w:r w:rsidR="00F3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педагоги и воспитанники старшего дошкольного возраста из 7 детских садов Шебекинского городского округа.</w:t>
      </w:r>
    </w:p>
    <w:p w:rsidR="0026184F" w:rsidRDefault="00F34724" w:rsidP="00F3472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совместно с детьми разработаны познавательно-исследовательские проекты, направленные на формирование навыков выращивания растений, привитие интереса к природе и любви к труду. В рамках реализации данных проектов воспитанники совместно с педагогами выращивали культурные растения на учебно-опытных участках, оформленных в различной тематике, вели дневники наблюдения за растениями. В оргкомитет конкурса представлены проекты «мини-огородов» по мотивам мультфильмов, сказок,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образами героев Эколят</w:t>
      </w:r>
      <w:r w:rsidRPr="00450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друз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450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и защитник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="009D3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50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рироды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22BC" w:rsidRDefault="0026184F" w:rsidP="00F34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61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0" cy="2908041"/>
            <wp:effectExtent l="19050" t="0" r="0" b="0"/>
            <wp:docPr id="8" name="Рисунок 8" descr="C:\Users\Sergio\AppData\Local\Microsoft\Windows\INetCache\Content.Word\IMG_20220915_18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gio\AppData\Local\Microsoft\Windows\INetCache\Content.Word\IMG_20220915_18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0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4F" w:rsidRPr="00F34724" w:rsidRDefault="0026184F" w:rsidP="00F3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Pr="005C3CF9" w:rsidRDefault="00A722BC" w:rsidP="00A722BC">
      <w:pPr>
        <w:tabs>
          <w:tab w:val="left" w:pos="-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С 1 сентября 2022 года в 27 образовательных организациях внедрена парциальная программа «Юный эколог».  </w:t>
      </w:r>
    </w:p>
    <w:p w:rsidR="00F34724" w:rsidRDefault="00F34724" w:rsidP="00F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B7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B7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 муниципальный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лучший экологический центр</w:t>
      </w:r>
      <w:r w:rsidRPr="005B7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вдошкольной образовательной организации. В конкурсе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коллективы детских садов.</w:t>
      </w:r>
      <w:r w:rsidRPr="001D5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Экологические центры направлены на </w:t>
      </w:r>
      <w:r w:rsidRPr="001D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дошкольников представлений о живой и неживой природе, их взаимосвязи. </w:t>
      </w:r>
    </w:p>
    <w:p w:rsidR="00213734" w:rsidRPr="001D53A1" w:rsidRDefault="00213734" w:rsidP="0005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проекта в дошкольных образовательных организациях ежеквартально проводиться акция «Чистая планета» по охране окружающей среды. </w:t>
      </w:r>
    </w:p>
    <w:p w:rsidR="0026184F" w:rsidRDefault="00057BF6" w:rsidP="00057BF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3 квартале 2022 детским садом № 2 поселка Маслова Пристань разработаны 5 анимационных сказок, направленных на экологическое воспитание дошкольников.</w:t>
      </w:r>
    </w:p>
    <w:p w:rsidR="00057BF6" w:rsidRDefault="006A042B" w:rsidP="0005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DF" w:rsidRDefault="00057BF6" w:rsidP="0041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детских садов организован</w:t>
      </w:r>
      <w:r w:rsidR="002509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муниципальных мастер-класса по экологическому воспитанию дошкольников. </w:t>
      </w:r>
      <w:r w:rsidR="004151DF">
        <w:rPr>
          <w:rFonts w:ascii="Times New Roman" w:hAnsi="Times New Roman" w:cs="Times New Roman"/>
          <w:sz w:val="28"/>
          <w:szCs w:val="28"/>
        </w:rPr>
        <w:t xml:space="preserve">Для родителей организованы диспуты и лектории по формированию экологических знаний и представлений у детей. </w:t>
      </w:r>
    </w:p>
    <w:p w:rsidR="007311B6" w:rsidRPr="007311B6" w:rsidRDefault="004151DF" w:rsidP="007311B6">
      <w:pPr>
        <w:ind w:left="-150" w:right="-30" w:firstLine="85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1B6">
        <w:rPr>
          <w:rFonts w:ascii="Times New Roman" w:hAnsi="Times New Roman" w:cs="Times New Roman"/>
          <w:sz w:val="28"/>
          <w:szCs w:val="28"/>
        </w:rPr>
        <w:t xml:space="preserve">В 27 детских садах проведены единые Дни окружающей среды. </w:t>
      </w:r>
      <w:r w:rsidR="007311B6" w:rsidRPr="007311B6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Дня проведены квест-игры по экологии для детей старшего дошкольного возраста, викторины, КВН по экологии и другое.</w:t>
      </w:r>
    </w:p>
    <w:p w:rsidR="004151DF" w:rsidRDefault="004151DF" w:rsidP="0041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Pr="00A722BC" w:rsidRDefault="00A72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2BC" w:rsidRPr="00A722BC" w:rsidSect="002618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9"/>
    <w:rsid w:val="00057BF6"/>
    <w:rsid w:val="00213734"/>
    <w:rsid w:val="00250962"/>
    <w:rsid w:val="0026184F"/>
    <w:rsid w:val="004151DF"/>
    <w:rsid w:val="00547D9E"/>
    <w:rsid w:val="006A042B"/>
    <w:rsid w:val="007311B6"/>
    <w:rsid w:val="00784EC9"/>
    <w:rsid w:val="009D3CED"/>
    <w:rsid w:val="00A722BC"/>
    <w:rsid w:val="00F23CA2"/>
    <w:rsid w:val="00F34724"/>
    <w:rsid w:val="00F87B7D"/>
    <w:rsid w:val="00FC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Ozerova</cp:lastModifiedBy>
  <cp:revision>2</cp:revision>
  <dcterms:created xsi:type="dcterms:W3CDTF">2022-12-23T14:13:00Z</dcterms:created>
  <dcterms:modified xsi:type="dcterms:W3CDTF">2022-12-23T14:13:00Z</dcterms:modified>
</cp:coreProperties>
</file>