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CF" w:rsidRPr="001D72CF" w:rsidRDefault="001D72CF" w:rsidP="001D72CF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D7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проект</w:t>
      </w:r>
    </w:p>
    <w:p w:rsidR="001D72CF" w:rsidRPr="001D72CF" w:rsidRDefault="001D72CF" w:rsidP="001D72C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1D7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ФЕДЕРАЦИЯ</w:t>
      </w:r>
    </w:p>
    <w:p w:rsidR="001D72CF" w:rsidRPr="001D72CF" w:rsidRDefault="001D72CF" w:rsidP="001D7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1D7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ОБЛАСТЬ</w:t>
      </w:r>
    </w:p>
    <w:p w:rsidR="001D72CF" w:rsidRPr="001D72CF" w:rsidRDefault="001D72CF" w:rsidP="001D7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D72CF" w:rsidRPr="001D72CF" w:rsidRDefault="001D72CF" w:rsidP="001D7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15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CF" w:rsidRPr="001D72CF" w:rsidRDefault="001D72CF" w:rsidP="001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2CF" w:rsidRPr="001D72CF" w:rsidRDefault="001D72CF" w:rsidP="001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КОМИТЕТ МУНИЦИПАЛЬНОЙ  СОБСТВЕННОСТИ</w:t>
      </w:r>
    </w:p>
    <w:p w:rsidR="001D72CF" w:rsidRPr="001D72CF" w:rsidRDefault="001D72CF" w:rsidP="001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 ЗЕМЕЛЬНЫХ ОТНОШЕНИЙ</w:t>
      </w:r>
    </w:p>
    <w:p w:rsidR="001D72CF" w:rsidRPr="001D72CF" w:rsidRDefault="001D72CF" w:rsidP="001D7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ШЕБЕКИНСКОГО ГОРОДСКОГО ОКРУГА</w:t>
      </w:r>
    </w:p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1D72CF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   </w:t>
      </w:r>
      <w:proofErr w:type="gramStart"/>
      <w:r w:rsidRPr="001D72C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</w:t>
      </w:r>
      <w:proofErr w:type="gramEnd"/>
      <w:r w:rsidRPr="001D72C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 С П О Р Я Ж Е Н И Е</w:t>
      </w:r>
    </w:p>
    <w:p w:rsidR="001D72CF" w:rsidRPr="001D72CF" w:rsidRDefault="001D72CF" w:rsidP="001D72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CF" w:rsidRPr="001D72CF" w:rsidRDefault="001D72CF" w:rsidP="001D72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7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                                                          </w:t>
      </w:r>
      <w:r w:rsidRPr="001D72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«____»___________20___ г.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5760"/>
        <w:gridCol w:w="3420"/>
      </w:tblGrid>
      <w:tr w:rsidR="001D72CF" w:rsidRPr="001D72CF" w:rsidTr="00906541">
        <w:tc>
          <w:tcPr>
            <w:tcW w:w="5760" w:type="dxa"/>
            <w:shd w:val="clear" w:color="auto" w:fill="auto"/>
          </w:tcPr>
          <w:p w:rsidR="001D72CF" w:rsidRPr="001D72CF" w:rsidRDefault="001D72CF" w:rsidP="001D72CF">
            <w:pPr>
              <w:tabs>
                <w:tab w:val="left" w:pos="45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72CF" w:rsidRPr="001D72CF" w:rsidRDefault="001D72CF" w:rsidP="001D72CF">
            <w:pPr>
              <w:tabs>
                <w:tab w:val="left" w:pos="457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7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1D72CF" w:rsidRPr="001D72CF" w:rsidRDefault="001D72CF" w:rsidP="001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72CF" w:rsidRPr="001D72CF" w:rsidRDefault="001D72CF" w:rsidP="001D7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CF" w:rsidRPr="001D72CF" w:rsidRDefault="001D72CF" w:rsidP="001D7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выявлении правообладателя</w:t>
      </w:r>
    </w:p>
    <w:p w:rsidR="001D72CF" w:rsidRPr="001D72CF" w:rsidRDefault="001D72CF" w:rsidP="001D7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1D72CF" w:rsidRPr="001D72CF" w:rsidRDefault="001D72CF" w:rsidP="001D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F" w:rsidRPr="001D72CF" w:rsidRDefault="001D72CF" w:rsidP="001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№ 218-ФЗ «О государственной регистрации недвижимости», Федеральным законом от 30 декабря 2020 года № 518-ФЗ «О внесении изменений в отдельные законодательные акты Российской Федерации», статьей 16 Федерального закона от  06 октября 2003 года № 131-ФЗ «Об общих принципах организации местного самоуправления в Российской</w:t>
      </w:r>
      <w:proofErr w:type="gramEnd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постановлением администрации Шебекинского городского округа от 22 августа 2022 года № 1315 «Об организационном взаимодействии структурных подразделений администрации Шебекинского городского округа при проведении мероприятий по выявлению правообладателей ранее учтенных объектов недвижимости», Уставом Шебекинского городского округа:</w:t>
      </w:r>
    </w:p>
    <w:p w:rsidR="001D72CF" w:rsidRPr="001D72CF" w:rsidRDefault="001D72CF" w:rsidP="001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Считать Афанасова Осипа </w:t>
      </w:r>
      <w:proofErr w:type="spell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Ситраковича</w:t>
      </w:r>
      <w:proofErr w:type="spellEnd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2B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равообладателем ранее учтенного объекта недвижимости, владеющ</w:t>
      </w:r>
      <w:r w:rsidR="003B2B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 с кадастровым номером </w:t>
      </w:r>
      <w:r w:rsidRPr="001D72CF">
        <w:rPr>
          <w:rFonts w:ascii="Times New Roman" w:eastAsia="Times New Roman" w:hAnsi="Times New Roman" w:cs="Times New Roman"/>
          <w:sz w:val="26"/>
          <w:szCs w:val="26"/>
          <w:lang w:eastAsia="ru-RU"/>
        </w:rPr>
        <w:t>31:17:1914012:14</w:t>
      </w: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844 </w:t>
      </w:r>
      <w:proofErr w:type="spell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сельскохозяйственного назначения, вид разрешенного использования – для коллективного садоводства, расположенного по адресу: Белгородская область, Шебекинский район, с/т «Фиалка», участок 46.</w:t>
      </w:r>
    </w:p>
    <w:p w:rsidR="0096595D" w:rsidRDefault="001D72CF" w:rsidP="009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Владение Афанасова Осипа </w:t>
      </w:r>
      <w:proofErr w:type="spell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Ситраковича</w:t>
      </w:r>
      <w:proofErr w:type="spellEnd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пункте                1 настоящего распоряжения земельный участок подтверждается</w:t>
      </w:r>
      <w:r w:rsidR="00965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2CF" w:rsidRDefault="0096595D" w:rsidP="009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bookmarkStart w:id="0" w:name="_GoBack"/>
      <w:bookmarkEnd w:id="0"/>
      <w:r w:rsidR="001D72CF"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</w:t>
      </w:r>
      <w:r w:rsidR="00F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72CF"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F07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72CF"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на землю от 25 мая 1992 года № 7253;</w:t>
      </w:r>
    </w:p>
    <w:p w:rsidR="0096595D" w:rsidRPr="001D72CF" w:rsidRDefault="0096595D" w:rsidP="0096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осмотра земельного участка.</w:t>
      </w:r>
    </w:p>
    <w:p w:rsidR="001D72CF" w:rsidRPr="001D72CF" w:rsidRDefault="001D72CF" w:rsidP="001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                за собой.</w:t>
      </w:r>
    </w:p>
    <w:p w:rsidR="001D72CF" w:rsidRPr="001D72CF" w:rsidRDefault="001D72CF" w:rsidP="001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2C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распоряжение вступает в силу со дня его подписания.</w:t>
      </w:r>
    </w:p>
    <w:p w:rsidR="001D72CF" w:rsidRPr="001D72CF" w:rsidRDefault="001D72CF" w:rsidP="001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1D72CF" w:rsidRPr="001D72CF" w:rsidTr="00906541">
        <w:tc>
          <w:tcPr>
            <w:tcW w:w="5495" w:type="dxa"/>
            <w:shd w:val="clear" w:color="auto" w:fill="auto"/>
          </w:tcPr>
          <w:p w:rsidR="001D72CF" w:rsidRPr="001D72CF" w:rsidRDefault="001D72CF" w:rsidP="001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</w:pPr>
            <w:r w:rsidRPr="001D72CF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Заместитель главы администрации –</w:t>
            </w:r>
          </w:p>
          <w:p w:rsidR="001D72CF" w:rsidRPr="001D72CF" w:rsidRDefault="001D72CF" w:rsidP="001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</w:pPr>
            <w:r w:rsidRPr="001D72CF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председатель комитета</w:t>
            </w:r>
          </w:p>
          <w:p w:rsidR="001D72CF" w:rsidRPr="001D72CF" w:rsidRDefault="001D72CF" w:rsidP="001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</w:pPr>
            <w:r w:rsidRPr="001D72CF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муниципальной собственности и земельных отношений администрации</w:t>
            </w:r>
          </w:p>
          <w:p w:rsidR="001D72CF" w:rsidRPr="001D72CF" w:rsidRDefault="001D72CF" w:rsidP="001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6"/>
                <w:szCs w:val="26"/>
                <w:lang w:eastAsia="zh-CN"/>
              </w:rPr>
            </w:pPr>
            <w:r w:rsidRPr="001D72CF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Шебекинского городского округа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D72CF" w:rsidRPr="001D72CF" w:rsidRDefault="001D72CF" w:rsidP="001D72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</w:pPr>
            <w:r w:rsidRPr="001D72CF"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eastAsia="zh-CN"/>
              </w:rPr>
              <w:t>Р.М. Кононов</w:t>
            </w:r>
          </w:p>
        </w:tc>
      </w:tr>
    </w:tbl>
    <w:p w:rsidR="001D72CF" w:rsidRPr="001D72CF" w:rsidRDefault="001D72CF" w:rsidP="001D7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0" w:rsidRDefault="009906C0"/>
    <w:sectPr w:rsidR="0099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CF"/>
    <w:rsid w:val="001D72CF"/>
    <w:rsid w:val="003B2BA4"/>
    <w:rsid w:val="004D18F7"/>
    <w:rsid w:val="0096595D"/>
    <w:rsid w:val="009906C0"/>
    <w:rsid w:val="00F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0AA0-D4EC-4CE6-B339-ABC4B207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 КМСиЗО</cp:lastModifiedBy>
  <cp:revision>5</cp:revision>
  <dcterms:created xsi:type="dcterms:W3CDTF">2022-09-12T15:01:00Z</dcterms:created>
  <dcterms:modified xsi:type="dcterms:W3CDTF">2022-09-16T12:00:00Z</dcterms:modified>
</cp:coreProperties>
</file>