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0023" w14:textId="77777777" w:rsidR="00700C5F" w:rsidRDefault="00700C5F" w:rsidP="00700C5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730FB" w14:textId="77777777" w:rsidR="006273C5" w:rsidRPr="008E60D9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8E60D9">
        <w:rPr>
          <w:rFonts w:ascii="UniSansBook" w:hAnsi="UniSansBook" w:cs="Times New Roman"/>
          <w:b/>
          <w:sz w:val="24"/>
          <w:szCs w:val="24"/>
        </w:rPr>
        <w:t>СООБЩЕНИЕ</w:t>
      </w:r>
    </w:p>
    <w:p w14:paraId="616EE72C" w14:textId="77777777" w:rsidR="006273C5" w:rsidRPr="008E60D9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8E60D9">
        <w:rPr>
          <w:rFonts w:ascii="UniSansBook" w:hAnsi="UniSansBook" w:cs="Times New Roman"/>
          <w:b/>
          <w:sz w:val="24"/>
          <w:szCs w:val="24"/>
        </w:rPr>
        <w:t>о проведении общего собрания участников</w:t>
      </w:r>
    </w:p>
    <w:p w14:paraId="76A76297" w14:textId="77777777" w:rsidR="006273C5" w:rsidRPr="008E60D9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8E60D9">
        <w:rPr>
          <w:rFonts w:ascii="UniSansBook" w:hAnsi="UniSansBook" w:cs="Times New Roman"/>
          <w:b/>
          <w:sz w:val="24"/>
          <w:szCs w:val="24"/>
        </w:rPr>
        <w:t>долевой собственности на земельный участок</w:t>
      </w:r>
    </w:p>
    <w:p w14:paraId="0E7E325F" w14:textId="77777777" w:rsidR="00E9215D" w:rsidRPr="008E60D9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8E60D9">
        <w:rPr>
          <w:rFonts w:ascii="UniSansBook" w:hAnsi="UniSansBook" w:cs="Times New Roman"/>
          <w:b/>
          <w:sz w:val="24"/>
          <w:szCs w:val="24"/>
        </w:rPr>
        <w:t>из земель сельскохозяйственного назначения</w:t>
      </w:r>
    </w:p>
    <w:p w14:paraId="1A5F0F33" w14:textId="77777777" w:rsidR="00E9215D" w:rsidRPr="008E60D9" w:rsidRDefault="00E9215D" w:rsidP="00700C5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6E334" w14:textId="62F23B89" w:rsidR="00E9215D" w:rsidRPr="008E60D9" w:rsidRDefault="00E9215D" w:rsidP="00700C5F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 xml:space="preserve">В соответствии со статьей </w:t>
      </w:r>
      <w:r w:rsidR="00700C5F" w:rsidRPr="008E60D9">
        <w:rPr>
          <w:rFonts w:ascii="UniSansBook" w:hAnsi="UniSansBook" w:cs="Times New Roman"/>
          <w:sz w:val="24"/>
          <w:szCs w:val="24"/>
        </w:rPr>
        <w:t xml:space="preserve"> </w:t>
      </w:r>
      <w:r w:rsidRPr="008E60D9">
        <w:rPr>
          <w:rFonts w:ascii="UniSansBook" w:hAnsi="UniSansBook" w:cs="Times New Roman"/>
          <w:sz w:val="24"/>
          <w:szCs w:val="24"/>
        </w:rPr>
        <w:t>14.1. Федерального закона от 24.07.2002</w:t>
      </w:r>
      <w:r w:rsidR="00B05E53" w:rsidRPr="008E60D9">
        <w:rPr>
          <w:rFonts w:ascii="UniSansBook" w:hAnsi="UniSansBook" w:cs="Times New Roman"/>
          <w:sz w:val="24"/>
          <w:szCs w:val="24"/>
        </w:rPr>
        <w:t xml:space="preserve"> г. </w:t>
      </w:r>
      <w:r w:rsidR="00B05E53" w:rsidRPr="008E60D9">
        <w:rPr>
          <w:rFonts w:ascii="Times New Roman" w:hAnsi="Times New Roman" w:cs="Times New Roman"/>
          <w:sz w:val="24"/>
          <w:szCs w:val="24"/>
        </w:rPr>
        <w:t>№</w:t>
      </w:r>
      <w:r w:rsidRPr="008E60D9">
        <w:rPr>
          <w:rFonts w:ascii="UniSansBook" w:hAnsi="UniSansBook" w:cs="Times New Roman"/>
          <w:sz w:val="24"/>
          <w:szCs w:val="24"/>
        </w:rPr>
        <w:t xml:space="preserve">101-ФЗ </w:t>
      </w:r>
      <w:r w:rsidR="00B05E53" w:rsidRPr="008E60D9">
        <w:rPr>
          <w:rFonts w:ascii="UniSansBook" w:hAnsi="UniSansBook" w:cs="Times New Roman"/>
          <w:sz w:val="24"/>
          <w:szCs w:val="24"/>
        </w:rPr>
        <w:t>«</w:t>
      </w:r>
      <w:r w:rsidRPr="008E60D9">
        <w:rPr>
          <w:rFonts w:ascii="UniSansBook" w:hAnsi="UniSansBook" w:cs="Times New Roman"/>
          <w:sz w:val="24"/>
          <w:szCs w:val="24"/>
        </w:rPr>
        <w:t>Об обороте земель сельскохозяйственного назначения</w:t>
      </w:r>
      <w:r w:rsidR="00B05E53" w:rsidRPr="008E60D9">
        <w:rPr>
          <w:rFonts w:ascii="UniSansBook" w:hAnsi="UniSansBook" w:cs="Times New Roman"/>
          <w:sz w:val="24"/>
          <w:szCs w:val="24"/>
        </w:rPr>
        <w:t>»</w:t>
      </w:r>
      <w:r w:rsidRPr="008E60D9">
        <w:rPr>
          <w:rFonts w:ascii="UniSansBook" w:hAnsi="UniSansBook" w:cs="Times New Roman"/>
          <w:sz w:val="24"/>
          <w:szCs w:val="24"/>
        </w:rPr>
        <w:t xml:space="preserve"> администрация </w:t>
      </w:r>
      <w:r w:rsidR="00E93D7C" w:rsidRPr="008E60D9">
        <w:rPr>
          <w:rFonts w:ascii="UniSansBook" w:hAnsi="UniSansBook" w:cs="Times New Roman"/>
          <w:sz w:val="24"/>
          <w:szCs w:val="24"/>
        </w:rPr>
        <w:t>Шебекинского муниципального округа Белгородской области</w:t>
      </w:r>
      <w:r w:rsidRPr="008E60D9">
        <w:rPr>
          <w:rFonts w:ascii="UniSansBook" w:hAnsi="UniSansBook" w:cs="Times New Roman"/>
          <w:sz w:val="24"/>
          <w:szCs w:val="24"/>
        </w:rPr>
        <w:t xml:space="preserve"> извещает участников долевой собственности на земельный участок </w:t>
      </w:r>
      <w:r w:rsidR="00700C5F" w:rsidRPr="008E60D9">
        <w:rPr>
          <w:rFonts w:ascii="UniSansBook" w:hAnsi="UniSansBook" w:cs="Times New Roman"/>
          <w:sz w:val="24"/>
          <w:szCs w:val="24"/>
        </w:rPr>
        <w:t xml:space="preserve">из земель сельскохозяйственного назначения </w:t>
      </w:r>
      <w:r w:rsidRPr="008E60D9">
        <w:rPr>
          <w:rFonts w:ascii="UniSansBook" w:hAnsi="UniSansBook" w:cs="Times New Roman"/>
          <w:sz w:val="24"/>
          <w:szCs w:val="24"/>
        </w:rPr>
        <w:t>с кадастровым номером  31:</w:t>
      </w:r>
      <w:r w:rsidR="00591563" w:rsidRPr="008E60D9">
        <w:rPr>
          <w:rFonts w:ascii="UniSansBook" w:hAnsi="UniSansBook" w:cs="Times New Roman"/>
          <w:sz w:val="24"/>
          <w:szCs w:val="24"/>
        </w:rPr>
        <w:t>17</w:t>
      </w:r>
      <w:r w:rsidRPr="008E60D9">
        <w:rPr>
          <w:rFonts w:ascii="UniSansBook" w:hAnsi="UniSansBook" w:cs="Times New Roman"/>
          <w:sz w:val="24"/>
          <w:szCs w:val="24"/>
        </w:rPr>
        <w:t>:0000000:</w:t>
      </w:r>
      <w:r w:rsidR="00591563" w:rsidRPr="008E60D9">
        <w:rPr>
          <w:rFonts w:ascii="UniSansBook" w:hAnsi="UniSansBook" w:cs="Times New Roman"/>
          <w:sz w:val="24"/>
          <w:szCs w:val="24"/>
        </w:rPr>
        <w:t>7</w:t>
      </w:r>
      <w:r w:rsidR="005448CF" w:rsidRPr="008E60D9">
        <w:rPr>
          <w:rFonts w:ascii="UniSansBook" w:hAnsi="UniSansBook" w:cs="Times New Roman"/>
          <w:sz w:val="24"/>
          <w:szCs w:val="24"/>
        </w:rPr>
        <w:t>19</w:t>
      </w:r>
      <w:r w:rsidRPr="008E60D9">
        <w:rPr>
          <w:rFonts w:ascii="UniSansBook" w:hAnsi="UniSansBook" w:cs="Times New Roman"/>
          <w:sz w:val="24"/>
          <w:szCs w:val="24"/>
        </w:rPr>
        <w:t>,</w:t>
      </w:r>
      <w:r w:rsidR="006C3507" w:rsidRPr="008E60D9">
        <w:rPr>
          <w:rFonts w:ascii="UniSansBook" w:hAnsi="UniSansBook" w:cs="Times New Roman"/>
          <w:sz w:val="24"/>
          <w:szCs w:val="24"/>
        </w:rPr>
        <w:t xml:space="preserve"> </w:t>
      </w:r>
      <w:r w:rsidR="00700C5F" w:rsidRPr="008E60D9">
        <w:rPr>
          <w:rFonts w:ascii="UniSansBook" w:hAnsi="UniSansBook" w:cs="Times New Roman"/>
          <w:sz w:val="24"/>
          <w:szCs w:val="24"/>
        </w:rPr>
        <w:t xml:space="preserve">общей площадью </w:t>
      </w:r>
      <w:r w:rsidR="005448CF" w:rsidRPr="008E60D9">
        <w:rPr>
          <w:rFonts w:ascii="UniSansBook" w:hAnsi="UniSansBook" w:cs="Times New Roman"/>
          <w:sz w:val="24"/>
          <w:szCs w:val="24"/>
        </w:rPr>
        <w:t>209 8867</w:t>
      </w:r>
      <w:r w:rsidR="006B18A9" w:rsidRPr="008E60D9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6B18A9" w:rsidRPr="008E60D9">
        <w:rPr>
          <w:rFonts w:ascii="UniSansBook" w:hAnsi="UniSansBook" w:cs="Times New Roman"/>
          <w:sz w:val="24"/>
          <w:szCs w:val="24"/>
        </w:rPr>
        <w:t>кв.м</w:t>
      </w:r>
      <w:proofErr w:type="spellEnd"/>
      <w:r w:rsidR="006B18A9" w:rsidRPr="008E60D9">
        <w:rPr>
          <w:rFonts w:ascii="UniSansBook" w:hAnsi="UniSansBook" w:cs="Times New Roman"/>
          <w:sz w:val="24"/>
          <w:szCs w:val="24"/>
        </w:rPr>
        <w:t>.</w:t>
      </w:r>
      <w:r w:rsidRPr="008E60D9">
        <w:rPr>
          <w:rFonts w:ascii="UniSansBook" w:hAnsi="UniSansBook" w:cs="Times New Roman"/>
          <w:sz w:val="24"/>
          <w:szCs w:val="24"/>
        </w:rPr>
        <w:t>,</w:t>
      </w:r>
      <w:r w:rsidR="00700C5F" w:rsidRPr="008E60D9">
        <w:rPr>
          <w:rFonts w:ascii="UniSansBook" w:hAnsi="UniSansBook" w:cs="Times New Roman"/>
          <w:sz w:val="24"/>
          <w:szCs w:val="24"/>
        </w:rPr>
        <w:t xml:space="preserve"> расположенн</w:t>
      </w:r>
      <w:r w:rsidRPr="008E60D9">
        <w:rPr>
          <w:rFonts w:ascii="UniSansBook" w:hAnsi="UniSansBook" w:cs="Times New Roman"/>
          <w:sz w:val="24"/>
          <w:szCs w:val="24"/>
        </w:rPr>
        <w:t>ый по адресу:</w:t>
      </w:r>
      <w:r w:rsidR="00700C5F" w:rsidRPr="008E60D9">
        <w:rPr>
          <w:rFonts w:ascii="UniSansBook" w:hAnsi="UniSansBook" w:cs="Times New Roman"/>
          <w:sz w:val="24"/>
          <w:szCs w:val="24"/>
        </w:rPr>
        <w:t xml:space="preserve"> </w:t>
      </w:r>
      <w:bookmarkStart w:id="0" w:name="_GoBack"/>
      <w:r w:rsidR="00700C5F" w:rsidRPr="008E60D9">
        <w:rPr>
          <w:rFonts w:ascii="UniSansBook" w:hAnsi="UniSansBook" w:cs="Times New Roman"/>
          <w:sz w:val="24"/>
          <w:szCs w:val="24"/>
        </w:rPr>
        <w:t xml:space="preserve">Белгородская область, </w:t>
      </w:r>
      <w:proofErr w:type="spellStart"/>
      <w:r w:rsidR="00591563" w:rsidRPr="008E60D9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591563" w:rsidRPr="008E60D9">
        <w:rPr>
          <w:rFonts w:ascii="UniSansBook" w:hAnsi="UniSansBook" w:cs="Times New Roman"/>
          <w:sz w:val="24"/>
          <w:szCs w:val="24"/>
        </w:rPr>
        <w:t xml:space="preserve"> городской округ</w:t>
      </w:r>
      <w:r w:rsidR="00700C5F" w:rsidRPr="008E60D9">
        <w:rPr>
          <w:rFonts w:ascii="UniSansBook" w:hAnsi="UniSansBook" w:cs="Times New Roman"/>
          <w:sz w:val="24"/>
          <w:szCs w:val="24"/>
        </w:rPr>
        <w:t>,</w:t>
      </w:r>
      <w:r w:rsidR="00591563" w:rsidRPr="008E60D9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591563" w:rsidRPr="008E60D9">
        <w:rPr>
          <w:rFonts w:ascii="UniSansBook" w:hAnsi="UniSansBook" w:cs="Times New Roman"/>
          <w:sz w:val="24"/>
          <w:szCs w:val="24"/>
        </w:rPr>
        <w:t>Чураевская</w:t>
      </w:r>
      <w:proofErr w:type="spellEnd"/>
      <w:r w:rsidR="00591563" w:rsidRPr="008E60D9">
        <w:rPr>
          <w:rFonts w:ascii="UniSansBook" w:hAnsi="UniSansBook" w:cs="Times New Roman"/>
          <w:sz w:val="24"/>
          <w:szCs w:val="24"/>
        </w:rPr>
        <w:t xml:space="preserve"> сельскохозяйственная зона, </w:t>
      </w:r>
      <w:r w:rsidR="005448CF" w:rsidRPr="008E60D9">
        <w:rPr>
          <w:rFonts w:ascii="UniSansBook" w:hAnsi="UniSansBook" w:cs="Times New Roman"/>
          <w:sz w:val="24"/>
          <w:szCs w:val="24"/>
        </w:rPr>
        <w:t>8</w:t>
      </w:r>
      <w:bookmarkEnd w:id="0"/>
      <w:r w:rsidR="00700C5F" w:rsidRPr="008E60D9">
        <w:rPr>
          <w:rFonts w:ascii="UniSansBook" w:hAnsi="UniSansBook" w:cs="Times New Roman"/>
          <w:sz w:val="24"/>
          <w:szCs w:val="24"/>
        </w:rPr>
        <w:t xml:space="preserve">, </w:t>
      </w:r>
      <w:r w:rsidRPr="008E60D9">
        <w:rPr>
          <w:rFonts w:ascii="UniSansBook" w:hAnsi="UniSansBook" w:cs="Times New Roman"/>
          <w:sz w:val="24"/>
          <w:szCs w:val="24"/>
        </w:rPr>
        <w:t xml:space="preserve">о проведении общего собрания </w:t>
      </w:r>
      <w:r w:rsidR="00C27E82" w:rsidRPr="008E60D9">
        <w:rPr>
          <w:rFonts w:ascii="UniSansBook" w:hAnsi="UniSansBook" w:cs="Times New Roman"/>
          <w:sz w:val="24"/>
          <w:szCs w:val="24"/>
        </w:rPr>
        <w:t>участников долевой собственности</w:t>
      </w:r>
      <w:r w:rsidRPr="008E60D9">
        <w:rPr>
          <w:rFonts w:ascii="UniSansBook" w:hAnsi="UniSansBook" w:cs="Times New Roman"/>
          <w:sz w:val="24"/>
          <w:szCs w:val="24"/>
        </w:rPr>
        <w:t>.</w:t>
      </w:r>
    </w:p>
    <w:p w14:paraId="0DD72D44" w14:textId="77777777" w:rsidR="00700C5F" w:rsidRPr="008E60D9" w:rsidRDefault="00E9215D" w:rsidP="00C27E82">
      <w:pPr>
        <w:spacing w:after="0" w:line="240" w:lineRule="auto"/>
        <w:jc w:val="both"/>
        <w:rPr>
          <w:rFonts w:ascii="UniSansBook" w:hAnsi="UniSansBook" w:cs="Times New Roman"/>
          <w:b/>
          <w:sz w:val="24"/>
          <w:szCs w:val="24"/>
        </w:rPr>
      </w:pPr>
      <w:r w:rsidRPr="008E60D9">
        <w:rPr>
          <w:rFonts w:ascii="UniSansBook" w:hAnsi="UniSansBook" w:cs="Times New Roman"/>
          <w:b/>
          <w:sz w:val="24"/>
          <w:szCs w:val="24"/>
        </w:rPr>
        <w:t>Н</w:t>
      </w:r>
      <w:r w:rsidR="00700C5F" w:rsidRPr="008E60D9">
        <w:rPr>
          <w:rFonts w:ascii="UniSansBook" w:hAnsi="UniSansBook" w:cs="Times New Roman"/>
          <w:b/>
          <w:sz w:val="24"/>
          <w:szCs w:val="24"/>
        </w:rPr>
        <w:t xml:space="preserve">а </w:t>
      </w:r>
      <w:r w:rsidRPr="008E60D9">
        <w:rPr>
          <w:rFonts w:ascii="UniSansBook" w:hAnsi="UniSansBook" w:cs="Times New Roman"/>
          <w:b/>
          <w:sz w:val="24"/>
          <w:szCs w:val="24"/>
        </w:rPr>
        <w:t>повестку дня выносятся следующие вопросы</w:t>
      </w:r>
      <w:r w:rsidR="00700C5F" w:rsidRPr="008E60D9">
        <w:rPr>
          <w:rFonts w:ascii="UniSansBook" w:hAnsi="UniSansBook" w:cs="Times New Roman"/>
          <w:b/>
          <w:sz w:val="24"/>
          <w:szCs w:val="24"/>
        </w:rPr>
        <w:t xml:space="preserve">: </w:t>
      </w:r>
    </w:p>
    <w:p w14:paraId="12F04859" w14:textId="77777777" w:rsidR="00700C5F" w:rsidRPr="008E60D9" w:rsidRDefault="00700C5F" w:rsidP="00E921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>Избрание председателя, секретаря</w:t>
      </w:r>
      <w:r w:rsidR="00C27E82" w:rsidRPr="008E60D9">
        <w:rPr>
          <w:rFonts w:ascii="UniSansBook" w:hAnsi="UniSansBook" w:cs="Times New Roman"/>
          <w:sz w:val="24"/>
          <w:szCs w:val="24"/>
        </w:rPr>
        <w:t xml:space="preserve"> и</w:t>
      </w:r>
      <w:r w:rsidRPr="008E60D9">
        <w:rPr>
          <w:rFonts w:ascii="UniSansBook" w:hAnsi="UniSansBook" w:cs="Times New Roman"/>
          <w:sz w:val="24"/>
          <w:szCs w:val="24"/>
        </w:rPr>
        <w:t xml:space="preserve"> счетной комиссии</w:t>
      </w:r>
      <w:r w:rsidR="00E9215D" w:rsidRPr="008E60D9">
        <w:rPr>
          <w:rFonts w:ascii="UniSansBook" w:hAnsi="UniSansBook" w:cs="Times New Roman"/>
          <w:sz w:val="24"/>
          <w:szCs w:val="24"/>
        </w:rPr>
        <w:t xml:space="preserve"> </w:t>
      </w:r>
      <w:r w:rsidRPr="008E60D9">
        <w:rPr>
          <w:rFonts w:ascii="UniSansBook" w:hAnsi="UniSansBook" w:cs="Times New Roman"/>
          <w:sz w:val="24"/>
          <w:szCs w:val="24"/>
        </w:rPr>
        <w:t>собрания.</w:t>
      </w:r>
    </w:p>
    <w:p w14:paraId="27142C1D" w14:textId="101D1088" w:rsidR="00C27E82" w:rsidRPr="008E60D9" w:rsidRDefault="00C27E82" w:rsidP="00C27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 xml:space="preserve">Утверждение условий договора аренды земельного участка из земель сельскохозяйственного назначения с кадастровым номером </w:t>
      </w:r>
      <w:r w:rsidR="005448CF" w:rsidRPr="008E60D9">
        <w:rPr>
          <w:rFonts w:ascii="UniSansBook" w:hAnsi="UniSansBook" w:cs="Times New Roman"/>
          <w:sz w:val="24"/>
          <w:szCs w:val="24"/>
        </w:rPr>
        <w:t xml:space="preserve">31:17:0000000:719, общей площадью 209 8867 </w:t>
      </w:r>
      <w:proofErr w:type="spellStart"/>
      <w:r w:rsidR="005448CF" w:rsidRPr="008E60D9">
        <w:rPr>
          <w:rFonts w:ascii="UniSansBook" w:hAnsi="UniSansBook" w:cs="Times New Roman"/>
          <w:sz w:val="24"/>
          <w:szCs w:val="24"/>
        </w:rPr>
        <w:t>кв.м</w:t>
      </w:r>
      <w:proofErr w:type="spellEnd"/>
      <w:r w:rsidR="005448CF" w:rsidRPr="008E60D9">
        <w:rPr>
          <w:rFonts w:ascii="UniSansBook" w:hAnsi="UniSansBook" w:cs="Times New Roman"/>
          <w:sz w:val="24"/>
          <w:szCs w:val="24"/>
        </w:rPr>
        <w:t>., расположенн</w:t>
      </w:r>
      <w:r w:rsidR="00D1151F" w:rsidRPr="008E60D9">
        <w:rPr>
          <w:rFonts w:ascii="UniSansBook" w:hAnsi="UniSansBook" w:cs="Times New Roman"/>
          <w:sz w:val="24"/>
          <w:szCs w:val="24"/>
        </w:rPr>
        <w:t>ого</w:t>
      </w:r>
      <w:r w:rsidR="005448CF" w:rsidRPr="008E60D9">
        <w:rPr>
          <w:rFonts w:ascii="UniSansBook" w:hAnsi="UniSansBook" w:cs="Times New Roman"/>
          <w:sz w:val="24"/>
          <w:szCs w:val="24"/>
        </w:rPr>
        <w:t xml:space="preserve"> по адресу: Белгородская область, </w:t>
      </w:r>
      <w:proofErr w:type="spellStart"/>
      <w:r w:rsidR="005448CF" w:rsidRPr="008E60D9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5448CF" w:rsidRPr="008E60D9">
        <w:rPr>
          <w:rFonts w:ascii="UniSansBook" w:hAnsi="UniSansBook" w:cs="Times New Roman"/>
          <w:sz w:val="24"/>
          <w:szCs w:val="24"/>
        </w:rPr>
        <w:t xml:space="preserve"> городской округ, </w:t>
      </w:r>
      <w:proofErr w:type="spellStart"/>
      <w:r w:rsidR="005448CF" w:rsidRPr="008E60D9">
        <w:rPr>
          <w:rFonts w:ascii="UniSansBook" w:hAnsi="UniSansBook" w:cs="Times New Roman"/>
          <w:sz w:val="24"/>
          <w:szCs w:val="24"/>
        </w:rPr>
        <w:t>Чураевская</w:t>
      </w:r>
      <w:proofErr w:type="spellEnd"/>
      <w:r w:rsidR="005448CF" w:rsidRPr="008E60D9">
        <w:rPr>
          <w:rFonts w:ascii="UniSansBook" w:hAnsi="UniSansBook" w:cs="Times New Roman"/>
          <w:sz w:val="24"/>
          <w:szCs w:val="24"/>
        </w:rPr>
        <w:t xml:space="preserve"> сельскохозяйственная зона, 8</w:t>
      </w:r>
      <w:r w:rsidRPr="008E60D9">
        <w:rPr>
          <w:rFonts w:ascii="UniSansBook" w:hAnsi="UniSansBook" w:cs="Times New Roman"/>
          <w:sz w:val="24"/>
          <w:szCs w:val="24"/>
        </w:rPr>
        <w:t xml:space="preserve">, с целью его передачи в долгосрочную аренду </w:t>
      </w:r>
      <w:r w:rsidR="00591563" w:rsidRPr="008E60D9">
        <w:rPr>
          <w:rFonts w:ascii="UniSansBook" w:hAnsi="UniSansBook" w:cs="Times New Roman"/>
          <w:sz w:val="24"/>
          <w:szCs w:val="24"/>
        </w:rPr>
        <w:t xml:space="preserve">ИП </w:t>
      </w:r>
      <w:r w:rsidR="00EF11A1" w:rsidRPr="008E60D9">
        <w:rPr>
          <w:rFonts w:ascii="UniSansBook" w:hAnsi="UniSansBook" w:cs="Times New Roman"/>
          <w:sz w:val="24"/>
          <w:szCs w:val="24"/>
        </w:rPr>
        <w:t xml:space="preserve">Главе КФХ </w:t>
      </w:r>
      <w:r w:rsidR="005448CF" w:rsidRPr="008E60D9">
        <w:rPr>
          <w:rFonts w:ascii="UniSansBook" w:hAnsi="UniSansBook" w:cs="Times New Roman"/>
          <w:sz w:val="24"/>
          <w:szCs w:val="24"/>
        </w:rPr>
        <w:t xml:space="preserve">Тарасовой </w:t>
      </w:r>
      <w:r w:rsidR="00591563" w:rsidRPr="008E60D9">
        <w:rPr>
          <w:rFonts w:ascii="UniSansBook" w:hAnsi="UniSansBook" w:cs="Times New Roman"/>
          <w:sz w:val="24"/>
          <w:szCs w:val="24"/>
        </w:rPr>
        <w:t xml:space="preserve"> </w:t>
      </w:r>
      <w:r w:rsidR="005448CF" w:rsidRPr="008E60D9">
        <w:rPr>
          <w:rFonts w:ascii="UniSansBook" w:hAnsi="UniSansBook" w:cs="Times New Roman"/>
          <w:sz w:val="24"/>
          <w:szCs w:val="24"/>
        </w:rPr>
        <w:t>Анне</w:t>
      </w:r>
      <w:r w:rsidR="00591563" w:rsidRPr="008E60D9">
        <w:rPr>
          <w:rFonts w:ascii="UniSansBook" w:hAnsi="UniSansBook" w:cs="Times New Roman"/>
          <w:sz w:val="24"/>
          <w:szCs w:val="24"/>
        </w:rPr>
        <w:t xml:space="preserve"> Владимировне</w:t>
      </w:r>
      <w:r w:rsidRPr="008E60D9">
        <w:rPr>
          <w:rFonts w:ascii="UniSansBook" w:hAnsi="UniSansBook" w:cs="Times New Roman"/>
          <w:sz w:val="24"/>
          <w:szCs w:val="24"/>
        </w:rPr>
        <w:t>.</w:t>
      </w:r>
    </w:p>
    <w:p w14:paraId="4BED2DB3" w14:textId="77777777" w:rsidR="00C27E82" w:rsidRPr="008E60D9" w:rsidRDefault="00C27E82" w:rsidP="00C27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и/или исправлении кадастровых ошибок,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участка, в том числе об объеме и о сроках таких полномочий.</w:t>
      </w:r>
    </w:p>
    <w:p w14:paraId="64FF0BB5" w14:textId="77777777" w:rsidR="00C27E82" w:rsidRPr="008E60D9" w:rsidRDefault="00C27E82" w:rsidP="00C27E82">
      <w:pPr>
        <w:pStyle w:val="a4"/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</w:p>
    <w:p w14:paraId="10C6C9C6" w14:textId="2526B6DA" w:rsidR="00E93D7C" w:rsidRPr="008E60D9" w:rsidRDefault="00E93D7C" w:rsidP="00E93D7C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 xml:space="preserve">Общее собрание участников долевой собственности состоится </w:t>
      </w:r>
      <w:r w:rsidR="009C2E3B" w:rsidRPr="008E60D9">
        <w:rPr>
          <w:rFonts w:ascii="UniSansBook" w:hAnsi="UniSansBook" w:cs="Times New Roman"/>
          <w:sz w:val="24"/>
          <w:szCs w:val="24"/>
        </w:rPr>
        <w:t>21</w:t>
      </w:r>
      <w:r w:rsidRPr="008E60D9">
        <w:rPr>
          <w:rFonts w:ascii="UniSansBook" w:hAnsi="UniSansBook" w:cs="Times New Roman"/>
          <w:sz w:val="24"/>
          <w:szCs w:val="24"/>
        </w:rPr>
        <w:t xml:space="preserve"> июня 2025 года  в </w:t>
      </w:r>
      <w:r w:rsidR="009C2E3B" w:rsidRPr="008E60D9">
        <w:rPr>
          <w:rFonts w:ascii="UniSansBook" w:hAnsi="UniSansBook" w:cs="Times New Roman"/>
          <w:sz w:val="24"/>
          <w:szCs w:val="24"/>
        </w:rPr>
        <w:t>12</w:t>
      </w:r>
      <w:r w:rsidRPr="008E60D9">
        <w:rPr>
          <w:rFonts w:ascii="UniSansBook" w:hAnsi="UniSansBook" w:cs="Times New Roman"/>
          <w:sz w:val="24"/>
          <w:szCs w:val="24"/>
        </w:rPr>
        <w:t xml:space="preserve"> часов 00 минут по адресу: Белгородская область, </w:t>
      </w:r>
      <w:proofErr w:type="spellStart"/>
      <w:r w:rsidRPr="008E60D9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Pr="008E60D9">
        <w:rPr>
          <w:rFonts w:ascii="UniSansBook" w:hAnsi="UniSansBook" w:cs="Times New Roman"/>
          <w:sz w:val="24"/>
          <w:szCs w:val="24"/>
        </w:rPr>
        <w:t xml:space="preserve"> район, село </w:t>
      </w:r>
      <w:proofErr w:type="spellStart"/>
      <w:r w:rsidRPr="008E60D9">
        <w:rPr>
          <w:rFonts w:ascii="UniSansBook" w:hAnsi="UniSansBook" w:cs="Times New Roman"/>
          <w:sz w:val="24"/>
          <w:szCs w:val="24"/>
        </w:rPr>
        <w:t>Кошлаково</w:t>
      </w:r>
      <w:proofErr w:type="spellEnd"/>
      <w:r w:rsidRPr="008E60D9">
        <w:rPr>
          <w:rFonts w:ascii="UniSansBook" w:hAnsi="UniSansBook" w:cs="Times New Roman"/>
          <w:sz w:val="24"/>
          <w:szCs w:val="24"/>
        </w:rPr>
        <w:t xml:space="preserve">, улица Островского, д.19, здание дома культуры. Начало регистрации в </w:t>
      </w:r>
      <w:r w:rsidR="009C2E3B" w:rsidRPr="008E60D9">
        <w:rPr>
          <w:rFonts w:ascii="UniSansBook" w:hAnsi="UniSansBook" w:cs="Times New Roman"/>
          <w:sz w:val="24"/>
          <w:szCs w:val="24"/>
        </w:rPr>
        <w:t>11</w:t>
      </w:r>
      <w:r w:rsidRPr="008E60D9">
        <w:rPr>
          <w:rFonts w:ascii="UniSansBook" w:hAnsi="UniSansBook" w:cs="Times New Roman"/>
          <w:sz w:val="24"/>
          <w:szCs w:val="24"/>
        </w:rPr>
        <w:t xml:space="preserve"> часов 00 минут. </w:t>
      </w:r>
    </w:p>
    <w:p w14:paraId="30F2659A" w14:textId="77777777" w:rsidR="00313F67" w:rsidRPr="008E60D9" w:rsidRDefault="00E93D7C" w:rsidP="00313F67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 xml:space="preserve">  </w:t>
      </w:r>
      <w:r w:rsidR="00313F67" w:rsidRPr="008E60D9">
        <w:rPr>
          <w:rFonts w:ascii="UniSansBook" w:hAnsi="UniSansBook" w:cs="Times New Roman"/>
          <w:sz w:val="24"/>
          <w:szCs w:val="24"/>
        </w:rPr>
        <w:t xml:space="preserve">  Регистрация участников долевой собственности будет производиться согласно сведениям из ЕГРН по документам, удостоверяющим личность, документам, подтверждающим полномочия лиц, имеющих право действовать от имени других лиц (оригинал доверенности). </w:t>
      </w:r>
    </w:p>
    <w:p w14:paraId="28C8FED1" w14:textId="60E38789" w:rsidR="00E93D7C" w:rsidRPr="008D234F" w:rsidRDefault="00E93D7C" w:rsidP="00313F67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8E60D9">
        <w:rPr>
          <w:rFonts w:ascii="UniSansBook" w:hAnsi="UniSansBook" w:cs="Times New Roman"/>
          <w:sz w:val="24"/>
          <w:szCs w:val="24"/>
        </w:rPr>
        <w:t xml:space="preserve">С документами по вопросам, вынесенным на обсуждение общего собрания, можно ознакомиться с </w:t>
      </w:r>
      <w:proofErr w:type="spellStart"/>
      <w:r w:rsidR="009C2E3B" w:rsidRPr="008E60D9">
        <w:rPr>
          <w:rFonts w:ascii="UniSansBook" w:hAnsi="UniSansBook" w:cs="Times New Roman"/>
          <w:sz w:val="24"/>
          <w:szCs w:val="24"/>
        </w:rPr>
        <w:t>с</w:t>
      </w:r>
      <w:proofErr w:type="spellEnd"/>
      <w:r w:rsidR="009C2E3B" w:rsidRPr="008E60D9">
        <w:rPr>
          <w:rFonts w:ascii="UniSansBook" w:hAnsi="UniSansBook" w:cs="Times New Roman"/>
          <w:sz w:val="24"/>
          <w:szCs w:val="24"/>
        </w:rPr>
        <w:t xml:space="preserve"> 7 мая 2025 г. по 20 июня 2025 г</w:t>
      </w:r>
      <w:r w:rsidRPr="008E60D9">
        <w:rPr>
          <w:rFonts w:ascii="UniSansBook" w:hAnsi="UniSansBook" w:cs="Times New Roman"/>
          <w:sz w:val="24"/>
          <w:szCs w:val="24"/>
        </w:rPr>
        <w:t xml:space="preserve">. по адресу: Белгородская область, </w:t>
      </w:r>
      <w:proofErr w:type="spellStart"/>
      <w:r w:rsidRPr="008E60D9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Pr="008E60D9">
        <w:rPr>
          <w:rFonts w:ascii="UniSansBook" w:hAnsi="UniSansBook" w:cs="Times New Roman"/>
          <w:sz w:val="24"/>
          <w:szCs w:val="24"/>
        </w:rPr>
        <w:t xml:space="preserve"> район, село </w:t>
      </w:r>
      <w:proofErr w:type="spellStart"/>
      <w:r w:rsidRPr="008E60D9">
        <w:rPr>
          <w:rFonts w:ascii="UniSansBook" w:hAnsi="UniSansBook" w:cs="Times New Roman"/>
          <w:sz w:val="24"/>
          <w:szCs w:val="24"/>
        </w:rPr>
        <w:t>Кошлаково</w:t>
      </w:r>
      <w:proofErr w:type="spellEnd"/>
      <w:r w:rsidRPr="008E60D9">
        <w:rPr>
          <w:rFonts w:ascii="UniSansBook" w:hAnsi="UniSansBook" w:cs="Times New Roman"/>
          <w:sz w:val="24"/>
          <w:szCs w:val="24"/>
        </w:rPr>
        <w:t>, улица Заречная (полевой стан), телефон 89511476569, в рабочие дни с 10.00 до 12.00 и с 14.00 до 16.00.</w:t>
      </w:r>
    </w:p>
    <w:p w14:paraId="2FA609B9" w14:textId="77777777" w:rsidR="00700C5F" w:rsidRDefault="00700C5F" w:rsidP="0085293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SansBook">
    <w:altName w:val="Calibri"/>
    <w:charset w:val="CC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EBE"/>
    <w:multiLevelType w:val="hybridMultilevel"/>
    <w:tmpl w:val="096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C7A"/>
    <w:multiLevelType w:val="hybridMultilevel"/>
    <w:tmpl w:val="0F90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272C2"/>
    <w:multiLevelType w:val="hybridMultilevel"/>
    <w:tmpl w:val="A884836C"/>
    <w:lvl w:ilvl="0" w:tplc="43660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B"/>
    <w:rsid w:val="00010828"/>
    <w:rsid w:val="000C1108"/>
    <w:rsid w:val="000F4489"/>
    <w:rsid w:val="0012139B"/>
    <w:rsid w:val="00193649"/>
    <w:rsid w:val="00231D61"/>
    <w:rsid w:val="0026651B"/>
    <w:rsid w:val="0029470C"/>
    <w:rsid w:val="00297A16"/>
    <w:rsid w:val="002E2367"/>
    <w:rsid w:val="002E5749"/>
    <w:rsid w:val="0030598D"/>
    <w:rsid w:val="00313F67"/>
    <w:rsid w:val="0033563E"/>
    <w:rsid w:val="003B23C0"/>
    <w:rsid w:val="003B52F6"/>
    <w:rsid w:val="004137F2"/>
    <w:rsid w:val="0042192C"/>
    <w:rsid w:val="00440022"/>
    <w:rsid w:val="005209BD"/>
    <w:rsid w:val="005448CF"/>
    <w:rsid w:val="00591563"/>
    <w:rsid w:val="006273C5"/>
    <w:rsid w:val="006338A4"/>
    <w:rsid w:val="00664A7A"/>
    <w:rsid w:val="006B18A9"/>
    <w:rsid w:val="006C3507"/>
    <w:rsid w:val="006E023C"/>
    <w:rsid w:val="006F56CC"/>
    <w:rsid w:val="00700C5F"/>
    <w:rsid w:val="00787179"/>
    <w:rsid w:val="00830503"/>
    <w:rsid w:val="00852937"/>
    <w:rsid w:val="008602A9"/>
    <w:rsid w:val="0088461B"/>
    <w:rsid w:val="008D5BAC"/>
    <w:rsid w:val="008E60D9"/>
    <w:rsid w:val="008F6831"/>
    <w:rsid w:val="009C2E3B"/>
    <w:rsid w:val="009E2B2C"/>
    <w:rsid w:val="009E2BCF"/>
    <w:rsid w:val="00B05E53"/>
    <w:rsid w:val="00B521B5"/>
    <w:rsid w:val="00BC7AFB"/>
    <w:rsid w:val="00C264D2"/>
    <w:rsid w:val="00C27E82"/>
    <w:rsid w:val="00C52F4A"/>
    <w:rsid w:val="00C56815"/>
    <w:rsid w:val="00C86676"/>
    <w:rsid w:val="00CC43A2"/>
    <w:rsid w:val="00CD0757"/>
    <w:rsid w:val="00CD4C9A"/>
    <w:rsid w:val="00D1151F"/>
    <w:rsid w:val="00D146C1"/>
    <w:rsid w:val="00DE4427"/>
    <w:rsid w:val="00E0244F"/>
    <w:rsid w:val="00E20A31"/>
    <w:rsid w:val="00E9215D"/>
    <w:rsid w:val="00E93D7C"/>
    <w:rsid w:val="00EF11A1"/>
    <w:rsid w:val="00F30B21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665"/>
  <w15:docId w15:val="{5CB1997E-7860-4229-A9CF-93F1914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Андреевна</dc:creator>
  <cp:lastModifiedBy>Бочарникова_204</cp:lastModifiedBy>
  <cp:revision>2</cp:revision>
  <cp:lastPrinted>2024-08-22T14:17:00Z</cp:lastPrinted>
  <dcterms:created xsi:type="dcterms:W3CDTF">2025-05-05T06:10:00Z</dcterms:created>
  <dcterms:modified xsi:type="dcterms:W3CDTF">2025-05-05T06:10:00Z</dcterms:modified>
</cp:coreProperties>
</file>