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0F" w:rsidRPr="00404580" w:rsidRDefault="00EC6D0F" w:rsidP="00EC6D0F">
      <w:pPr>
        <w:suppressAutoHyphens/>
        <w:spacing w:after="0" w:line="240" w:lineRule="auto"/>
        <w:jc w:val="right"/>
        <w:rPr>
          <w:rFonts w:ascii="Times New Roman" w:hAnsi="Times New Roman"/>
          <w:sz w:val="26"/>
          <w:szCs w:val="26"/>
          <w:lang w:eastAsia="ar-SA"/>
        </w:rPr>
      </w:pPr>
      <w:r w:rsidRPr="0040458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36830" distB="36830" distL="6400800" distR="6400800" simplePos="0" relativeHeight="251659264" behindDoc="0" locked="0" layoutInCell="1" allowOverlap="1" wp14:anchorId="112359D6" wp14:editId="143A0EE8">
                <wp:simplePos x="0" y="0"/>
                <wp:positionH relativeFrom="page">
                  <wp:posOffset>3723640</wp:posOffset>
                </wp:positionH>
                <wp:positionV relativeFrom="paragraph">
                  <wp:posOffset>-514985</wp:posOffset>
                </wp:positionV>
                <wp:extent cx="13970" cy="652145"/>
                <wp:effectExtent l="8890" t="8890" r="5715" b="5715"/>
                <wp:wrapTopAndBottom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652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D0F" w:rsidRDefault="00EC6D0F" w:rsidP="00EC6D0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293.2pt;margin-top:-40.55pt;width:1.1pt;height:51.35pt;z-index:251659264;visibility:visible;mso-wrap-style:square;mso-width-percent:0;mso-height-percent:0;mso-wrap-distance-left:7in;mso-wrap-distance-top:2.9pt;mso-wrap-distance-right:7in;mso-wrap-distance-bottom:2.9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" stroked="f">
                <v:fill opacity="0"/>
                <v:textbox inset="0,0,0,0">
                  <w:txbxContent>
                    <w:p w:rsidR="00EC6D0F" w:rsidRDefault="00EC6D0F" w:rsidP="00EC6D0F"/>
                  </w:txbxContent>
                </v:textbox>
                <w10:wrap type="topAndBottom" anchorx="page"/>
              </v:shape>
            </w:pict>
          </mc:Fallback>
        </mc:AlternateContent>
      </w:r>
      <w:r w:rsidRPr="00404580">
        <w:rPr>
          <w:rFonts w:ascii="Times New Roman" w:hAnsi="Times New Roman"/>
          <w:sz w:val="26"/>
          <w:szCs w:val="26"/>
          <w:lang w:eastAsia="ar-SA"/>
        </w:rPr>
        <w:t>проект</w:t>
      </w:r>
    </w:p>
    <w:p w:rsidR="00552A5B" w:rsidRPr="005D701B" w:rsidRDefault="00552A5B" w:rsidP="00552A5B">
      <w:pPr>
        <w:pStyle w:val="ab"/>
        <w:tabs>
          <w:tab w:val="left" w:pos="142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5D701B">
        <w:rPr>
          <w:bCs/>
          <w:sz w:val="26"/>
          <w:szCs w:val="26"/>
        </w:rPr>
        <w:t xml:space="preserve">РОССИЙСКАЯ ФЕДЕРАЦИЯ                   </w:t>
      </w:r>
    </w:p>
    <w:p w:rsidR="00552A5B" w:rsidRPr="005D701B" w:rsidRDefault="00552A5B" w:rsidP="00552A5B">
      <w:pPr>
        <w:pStyle w:val="ab"/>
        <w:tabs>
          <w:tab w:val="left" w:pos="142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5D701B">
        <w:rPr>
          <w:bCs/>
          <w:sz w:val="26"/>
          <w:szCs w:val="26"/>
        </w:rPr>
        <w:t>БЕЛГОРОДСКАЯ ОБЛАСТЬ</w:t>
      </w:r>
    </w:p>
    <w:p w:rsidR="00552A5B" w:rsidRPr="005D701B" w:rsidRDefault="005D701B" w:rsidP="00552A5B">
      <w:pPr>
        <w:pStyle w:val="ab"/>
        <w:tabs>
          <w:tab w:val="left" w:pos="142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5D701B">
        <w:rPr>
          <w:noProof/>
          <w:sz w:val="26"/>
          <w:szCs w:val="26"/>
        </w:rPr>
        <w:drawing>
          <wp:anchor distT="0" distB="0" distL="0" distR="0" simplePos="0" relativeHeight="251661312" behindDoc="0" locked="0" layoutInCell="1" allowOverlap="1" wp14:anchorId="3182495C" wp14:editId="6E452184">
            <wp:simplePos x="0" y="0"/>
            <wp:positionH relativeFrom="column">
              <wp:posOffset>2785110</wp:posOffset>
            </wp:positionH>
            <wp:positionV relativeFrom="paragraph">
              <wp:posOffset>194945</wp:posOffset>
            </wp:positionV>
            <wp:extent cx="442595" cy="54673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46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A5B" w:rsidRPr="005D701B" w:rsidRDefault="00552A5B" w:rsidP="00552A5B">
      <w:pPr>
        <w:pStyle w:val="ab"/>
        <w:tabs>
          <w:tab w:val="left" w:pos="142"/>
        </w:tabs>
        <w:spacing w:before="0" w:beforeAutospacing="0" w:after="0" w:afterAutospacing="0"/>
        <w:jc w:val="center"/>
        <w:rPr>
          <w:sz w:val="26"/>
          <w:szCs w:val="26"/>
        </w:rPr>
      </w:pPr>
    </w:p>
    <w:p w:rsidR="00552A5B" w:rsidRPr="005D701B" w:rsidRDefault="00552A5B" w:rsidP="00552A5B">
      <w:pPr>
        <w:pStyle w:val="ab"/>
        <w:tabs>
          <w:tab w:val="left" w:pos="142"/>
        </w:tabs>
        <w:spacing w:before="0" w:beforeAutospacing="0" w:after="0" w:afterAutospacing="0"/>
        <w:jc w:val="center"/>
        <w:rPr>
          <w:sz w:val="26"/>
          <w:szCs w:val="26"/>
        </w:rPr>
      </w:pPr>
      <w:r w:rsidRPr="005D701B">
        <w:rPr>
          <w:sz w:val="26"/>
          <w:szCs w:val="26"/>
        </w:rPr>
        <w:t>СОВЕТ ДЕПУТАТОВ</w:t>
      </w:r>
    </w:p>
    <w:p w:rsidR="00552A5B" w:rsidRPr="005D701B" w:rsidRDefault="00552A5B" w:rsidP="00552A5B">
      <w:pPr>
        <w:pStyle w:val="ab"/>
        <w:tabs>
          <w:tab w:val="left" w:pos="142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5D701B">
        <w:rPr>
          <w:sz w:val="26"/>
          <w:szCs w:val="26"/>
        </w:rPr>
        <w:t>ШЕБЕКИНСКОГО МУНИЦИПАЛЬНОГО ОКРУГА</w:t>
      </w:r>
    </w:p>
    <w:p w:rsidR="00106FB1" w:rsidRPr="005D701B" w:rsidRDefault="00106FB1" w:rsidP="00552A5B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D701B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5D701B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>«___»  ___________ 2025 года</w:t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</w:r>
      <w:r w:rsidRPr="005D701B">
        <w:rPr>
          <w:rFonts w:ascii="Times New Roman" w:hAnsi="Times New Roman" w:cs="Times New Roman"/>
          <w:sz w:val="26"/>
          <w:szCs w:val="26"/>
        </w:rPr>
        <w:tab/>
        <w:t>№ ___</w:t>
      </w: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</w:p>
    <w:p w:rsidR="00552A5B" w:rsidRPr="005D701B" w:rsidRDefault="00552A5B" w:rsidP="00503013">
      <w:pPr>
        <w:pStyle w:val="ac"/>
        <w:ind w:right="5245"/>
        <w:rPr>
          <w:rFonts w:ascii="Times New Roman" w:hAnsi="Times New Roman" w:cs="Times New Roman"/>
          <w:b/>
          <w:sz w:val="26"/>
          <w:szCs w:val="26"/>
        </w:rPr>
      </w:pPr>
      <w:r w:rsidRPr="005D701B">
        <w:rPr>
          <w:rFonts w:ascii="Times New Roman" w:hAnsi="Times New Roman" w:cs="Times New Roman"/>
          <w:b/>
          <w:sz w:val="26"/>
          <w:szCs w:val="26"/>
        </w:rPr>
        <w:t>Об утверждении Положения об отделе</w:t>
      </w:r>
      <w:r w:rsidR="00503013" w:rsidRPr="005D70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2A3F" w:rsidRPr="005D701B">
        <w:rPr>
          <w:rFonts w:ascii="Times New Roman" w:hAnsi="Times New Roman" w:cs="Times New Roman"/>
          <w:b/>
          <w:sz w:val="26"/>
          <w:szCs w:val="26"/>
        </w:rPr>
        <w:t>муниципальной службы и кадров администрации Шебекинского муниципального  округа</w:t>
      </w:r>
    </w:p>
    <w:p w:rsidR="00552A5B" w:rsidRPr="005D701B" w:rsidRDefault="00552A5B" w:rsidP="00552A5B">
      <w:pPr>
        <w:pStyle w:val="ac"/>
        <w:jc w:val="center"/>
        <w:rPr>
          <w:rFonts w:ascii="Times New Roman" w:hAnsi="Times New Roman" w:cs="Times New Roman"/>
          <w:sz w:val="26"/>
          <w:szCs w:val="26"/>
        </w:rPr>
      </w:pPr>
    </w:p>
    <w:p w:rsidR="00552A5B" w:rsidRPr="005D701B" w:rsidRDefault="00552A5B" w:rsidP="00552A5B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                       № 131-ФЗ «Об общих принципах организации местного самоуправления </w:t>
      </w:r>
      <w:r w:rsidRPr="005D701B">
        <w:rPr>
          <w:rFonts w:ascii="Times New Roman" w:hAnsi="Times New Roman" w:cs="Times New Roman"/>
          <w:sz w:val="26"/>
          <w:szCs w:val="26"/>
        </w:rPr>
        <w:br/>
        <w:t>в Российской Федерации», Уставом Шебекинского муниципального округа</w:t>
      </w:r>
      <w:r w:rsidRPr="005D70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D701B">
        <w:rPr>
          <w:rFonts w:ascii="Times New Roman" w:hAnsi="Times New Roman" w:cs="Times New Roman"/>
          <w:sz w:val="26"/>
          <w:szCs w:val="26"/>
        </w:rPr>
        <w:t>Совет депутатов Шебекинского муниципального округа решил:</w:t>
      </w:r>
    </w:p>
    <w:p w:rsidR="00552A5B" w:rsidRPr="005D701B" w:rsidRDefault="00552A5B" w:rsidP="00552A5B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>1.</w:t>
      </w:r>
      <w:r w:rsidR="00042A3F" w:rsidRPr="005D701B">
        <w:rPr>
          <w:rFonts w:ascii="Times New Roman" w:hAnsi="Times New Roman" w:cs="Times New Roman"/>
          <w:sz w:val="26"/>
          <w:szCs w:val="26"/>
        </w:rPr>
        <w:t xml:space="preserve"> </w:t>
      </w:r>
      <w:r w:rsidRPr="005D701B">
        <w:rPr>
          <w:rFonts w:ascii="Times New Roman" w:hAnsi="Times New Roman" w:cs="Times New Roman"/>
          <w:sz w:val="26"/>
          <w:szCs w:val="26"/>
        </w:rPr>
        <w:t>Утвердить Положение об отделе муниципальной службы и кадров администрации Шебекинского муниципального округа</w:t>
      </w:r>
      <w:r w:rsidRPr="005D701B">
        <w:rPr>
          <w:sz w:val="26"/>
          <w:szCs w:val="26"/>
        </w:rPr>
        <w:t xml:space="preserve"> </w:t>
      </w:r>
      <w:r w:rsidRPr="005D701B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52A5B" w:rsidRPr="005D701B" w:rsidRDefault="00552A5B" w:rsidP="00552A5B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 xml:space="preserve">2. Признать утратившим силу решение Совета депутатов </w:t>
      </w:r>
      <w:r w:rsidR="00DA3B50">
        <w:rPr>
          <w:rFonts w:ascii="Times New Roman" w:hAnsi="Times New Roman" w:cs="Times New Roman"/>
          <w:sz w:val="26"/>
          <w:szCs w:val="26"/>
        </w:rPr>
        <w:t xml:space="preserve">Шебекинского городского округа </w:t>
      </w:r>
      <w:r w:rsidRPr="005D701B">
        <w:rPr>
          <w:rFonts w:ascii="Times New Roman" w:hAnsi="Times New Roman" w:cs="Times New Roman"/>
          <w:sz w:val="26"/>
          <w:szCs w:val="26"/>
        </w:rPr>
        <w:t>от</w:t>
      </w:r>
      <w:r w:rsidR="004A2C4A" w:rsidRPr="005D701B">
        <w:rPr>
          <w:rFonts w:ascii="Times New Roman" w:hAnsi="Times New Roman" w:cs="Times New Roman"/>
          <w:sz w:val="26"/>
          <w:szCs w:val="26"/>
        </w:rPr>
        <w:t xml:space="preserve"> 28 февраля 2019 года </w:t>
      </w:r>
      <w:r w:rsidR="00042A3F" w:rsidRPr="005D701B">
        <w:rPr>
          <w:rFonts w:ascii="Times New Roman" w:hAnsi="Times New Roman" w:cs="Times New Roman"/>
          <w:sz w:val="26"/>
          <w:szCs w:val="26"/>
        </w:rPr>
        <w:t xml:space="preserve">№ </w:t>
      </w:r>
      <w:r w:rsidRPr="005D701B">
        <w:rPr>
          <w:rFonts w:ascii="Times New Roman" w:hAnsi="Times New Roman" w:cs="Times New Roman"/>
          <w:sz w:val="26"/>
          <w:szCs w:val="26"/>
        </w:rPr>
        <w:t>107 «Об утверждении Положения об отделе муниципальной службы и кадров администрации Шебекинского городского округа».</w:t>
      </w:r>
    </w:p>
    <w:p w:rsidR="005D701B" w:rsidRPr="005D701B" w:rsidRDefault="00552A5B" w:rsidP="005D70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 xml:space="preserve">3. </w:t>
      </w:r>
      <w:r w:rsidR="005D701B" w:rsidRPr="005D701B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proofErr w:type="gramStart"/>
      <w:r w:rsidR="005D701B" w:rsidRPr="005D701B">
        <w:rPr>
          <w:rFonts w:ascii="Times New Roman" w:hAnsi="Times New Roman" w:cs="Times New Roman"/>
          <w:sz w:val="26"/>
          <w:szCs w:val="26"/>
        </w:rPr>
        <w:t xml:space="preserve">с </w:t>
      </w:r>
      <w:r w:rsidR="005D701B">
        <w:rPr>
          <w:rFonts w:ascii="Times New Roman" w:hAnsi="Times New Roman" w:cs="Times New Roman"/>
          <w:sz w:val="26"/>
          <w:szCs w:val="26"/>
        </w:rPr>
        <w:t>даты</w:t>
      </w:r>
      <w:proofErr w:type="gramEnd"/>
      <w:r w:rsidR="005D701B">
        <w:rPr>
          <w:rFonts w:ascii="Times New Roman" w:hAnsi="Times New Roman" w:cs="Times New Roman"/>
          <w:sz w:val="26"/>
          <w:szCs w:val="26"/>
        </w:rPr>
        <w:t xml:space="preserve"> </w:t>
      </w:r>
      <w:r w:rsidR="005D701B" w:rsidRPr="005D701B">
        <w:rPr>
          <w:rFonts w:ascii="Times New Roman" w:hAnsi="Times New Roman" w:cs="Times New Roman"/>
          <w:sz w:val="26"/>
          <w:szCs w:val="26"/>
        </w:rPr>
        <w:t xml:space="preserve">его </w:t>
      </w:r>
      <w:r w:rsidR="005D701B">
        <w:rPr>
          <w:rFonts w:ascii="Times New Roman" w:hAnsi="Times New Roman" w:cs="Times New Roman"/>
          <w:sz w:val="26"/>
          <w:szCs w:val="26"/>
        </w:rPr>
        <w:t>принятия</w:t>
      </w:r>
      <w:r w:rsidR="005D701B" w:rsidRPr="005D701B">
        <w:rPr>
          <w:rFonts w:ascii="Times New Roman" w:hAnsi="Times New Roman" w:cs="Times New Roman"/>
          <w:sz w:val="26"/>
          <w:szCs w:val="26"/>
        </w:rPr>
        <w:t>.</w:t>
      </w:r>
    </w:p>
    <w:p w:rsidR="005D701B" w:rsidRPr="005D701B" w:rsidRDefault="005D701B" w:rsidP="005D70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701B">
        <w:rPr>
          <w:rFonts w:ascii="Times New Roman" w:hAnsi="Times New Roman" w:cs="Times New Roman"/>
          <w:sz w:val="26"/>
          <w:szCs w:val="26"/>
        </w:rPr>
        <w:t>настоящее решение на официальном сайте органов местного самоуправления Шебекинского муниципального округа в информационно-телекоммуникационной сети Интернет www.shebekinskoe-r31.gosweb.gosuslugi.ru.</w:t>
      </w:r>
    </w:p>
    <w:p w:rsidR="00552A5B" w:rsidRPr="005D701B" w:rsidRDefault="005D701B" w:rsidP="00404580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01B">
        <w:rPr>
          <w:rFonts w:ascii="Times New Roman" w:hAnsi="Times New Roman" w:cs="Times New Roman"/>
          <w:sz w:val="26"/>
          <w:szCs w:val="26"/>
        </w:rPr>
        <w:t>5.</w:t>
      </w:r>
      <w:proofErr w:type="gramStart"/>
      <w:r w:rsidR="00552A5B" w:rsidRPr="005D701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52A5B" w:rsidRPr="005D701B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по нормативно-правовой деятельности и вопросам местного самоуправления (Ахунджанов Е.А.).</w:t>
      </w:r>
    </w:p>
    <w:p w:rsidR="00552A5B" w:rsidRPr="005D701B" w:rsidRDefault="00552A5B" w:rsidP="00552A5B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p w:rsidR="00552A5B" w:rsidRPr="005D701B" w:rsidRDefault="00552A5B" w:rsidP="00552A5B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p w:rsidR="00552A5B" w:rsidRPr="005D701B" w:rsidRDefault="00552A5B" w:rsidP="00552A5B">
      <w:pPr>
        <w:pStyle w:val="ac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701B">
        <w:rPr>
          <w:rFonts w:ascii="Times New Roman" w:hAnsi="Times New Roman" w:cs="Times New Roman"/>
          <w:b/>
          <w:sz w:val="26"/>
          <w:szCs w:val="26"/>
        </w:rPr>
        <w:t xml:space="preserve">    Председатель Совета</w:t>
      </w:r>
    </w:p>
    <w:p w:rsidR="00552A5B" w:rsidRPr="005D701B" w:rsidRDefault="00552A5B" w:rsidP="00552A5B">
      <w:pPr>
        <w:pStyle w:val="ac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701B">
        <w:rPr>
          <w:rFonts w:ascii="Times New Roman" w:hAnsi="Times New Roman" w:cs="Times New Roman"/>
          <w:b/>
          <w:sz w:val="26"/>
          <w:szCs w:val="26"/>
        </w:rPr>
        <w:t xml:space="preserve"> депутатов Шебекинского </w:t>
      </w:r>
    </w:p>
    <w:p w:rsidR="00552A5B" w:rsidRPr="005D701B" w:rsidRDefault="00552A5B" w:rsidP="00552A5B">
      <w:pPr>
        <w:pStyle w:val="ac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701B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Pr="005D701B">
        <w:rPr>
          <w:rFonts w:ascii="Times New Roman" w:hAnsi="Times New Roman" w:cs="Times New Roman"/>
          <w:b/>
          <w:sz w:val="26"/>
          <w:szCs w:val="26"/>
        </w:rPr>
        <w:tab/>
      </w:r>
      <w:r w:rsidRPr="005D701B">
        <w:rPr>
          <w:rFonts w:ascii="Times New Roman" w:hAnsi="Times New Roman" w:cs="Times New Roman"/>
          <w:b/>
          <w:sz w:val="26"/>
          <w:szCs w:val="26"/>
        </w:rPr>
        <w:tab/>
      </w:r>
      <w:r w:rsidRPr="005D701B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А.Т. </w:t>
      </w:r>
      <w:proofErr w:type="gramStart"/>
      <w:r w:rsidRPr="005D701B">
        <w:rPr>
          <w:rFonts w:ascii="Times New Roman" w:hAnsi="Times New Roman" w:cs="Times New Roman"/>
          <w:b/>
          <w:sz w:val="26"/>
          <w:szCs w:val="26"/>
        </w:rPr>
        <w:t>Светличный</w:t>
      </w:r>
      <w:proofErr w:type="gramEnd"/>
    </w:p>
    <w:p w:rsidR="00ED4DA4" w:rsidRPr="005D701B" w:rsidRDefault="00ED4DA4" w:rsidP="00552A5B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p w:rsidR="00ED4DA4" w:rsidRPr="00552A5B" w:rsidRDefault="00ED4DA4" w:rsidP="00552A5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ED4DA4" w:rsidRPr="00552A5B" w:rsidRDefault="00ED4DA4" w:rsidP="00552A5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ED4DA4" w:rsidRDefault="00ED4DA4" w:rsidP="00552A5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9735BD" w:rsidRDefault="009735BD" w:rsidP="00552A5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06FB1" w:rsidRDefault="00106FB1" w:rsidP="00552A5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043E1" w:rsidRPr="001E16D7" w:rsidTr="00DD56E7">
        <w:tc>
          <w:tcPr>
            <w:tcW w:w="4785" w:type="dxa"/>
          </w:tcPr>
          <w:p w:rsidR="00A043E1" w:rsidRPr="001E16D7" w:rsidRDefault="00A043E1" w:rsidP="00A0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EC6D0F" w:rsidRPr="001E16D7" w:rsidRDefault="00EC6D0F" w:rsidP="008466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48D7" w:rsidRPr="00106FB1" w:rsidRDefault="00344064" w:rsidP="008466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4665D" w:rsidRPr="00106FB1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84665D" w:rsidRPr="00106FB1" w:rsidRDefault="0084665D" w:rsidP="008466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665D" w:rsidRPr="00106FB1" w:rsidRDefault="0084665D" w:rsidP="00A043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A043E1" w:rsidRPr="00106FB1" w:rsidRDefault="00A043E1" w:rsidP="00DD5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56E7" w:rsidRPr="00106FB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ешением</w:t>
            </w:r>
            <w:r w:rsidR="00DD56E7"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Совета депутатов Шебекинского</w:t>
            </w:r>
            <w:r w:rsidR="009E2D7D"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</w:p>
          <w:p w:rsidR="00A043E1" w:rsidRPr="001E16D7" w:rsidRDefault="00A043E1" w:rsidP="004045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C828BF"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___________</w:t>
            </w:r>
            <w:r w:rsidR="00BD7897"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D66F0" w:rsidRPr="00106FB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9E2D7D"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7897" w:rsidRPr="00106FB1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106FB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9E2D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DF48D7" w:rsidRPr="001E16D7" w:rsidRDefault="00DF48D7" w:rsidP="00A04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F48D7" w:rsidRPr="001E16D7" w:rsidRDefault="00DF48D7" w:rsidP="00A04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r w:rsidRPr="00F65D9A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5D9A">
        <w:rPr>
          <w:rFonts w:ascii="Times New Roman" w:hAnsi="Times New Roman" w:cs="Times New Roman"/>
          <w:b/>
          <w:bCs/>
          <w:sz w:val="26"/>
          <w:szCs w:val="26"/>
        </w:rPr>
        <w:t xml:space="preserve">об отделе муниципальной службы и кадров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5D9A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администрации Шебекинского муниципального округа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1.1.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Отдел муниципальной службы и кадров администрации Шебекинского муниципального округа (далее – отдел) является структурным подразделением администрации Шебекинского муниципального округа.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1.2.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Отдел в своей деятельности руководствуется </w:t>
      </w:r>
      <w:hyperlink r:id="rId9" w:history="1">
        <w:r w:rsidRPr="00F65D9A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F65D9A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органов государственной власти Белгородской области, Уставом Шебекинского муниципального округа и иными муниципальными правовыми актами, а также настоящим Положением.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1.3.</w:t>
      </w:r>
      <w:r w:rsidRPr="00F65D9A">
        <w:rPr>
          <w:rFonts w:ascii="Times New Roman" w:hAnsi="Times New Roman" w:cs="Times New Roman"/>
          <w:sz w:val="26"/>
          <w:szCs w:val="26"/>
        </w:rPr>
        <w:tab/>
        <w:t>Отдел находится в непосредственном подчинении первого заместителя главы администрации Шебекинского муниципального округа.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5D9A">
        <w:rPr>
          <w:rFonts w:ascii="Times New Roman" w:hAnsi="Times New Roman" w:cs="Times New Roman"/>
          <w:sz w:val="26"/>
          <w:szCs w:val="26"/>
        </w:rPr>
        <w:t>1.4.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По вопросам, относящимся к сфере его деятельности, отдел взаимодействует с другими структурными подразделениями администрации Шебекинского муниципального округа, с </w:t>
      </w:r>
      <w:r w:rsidRPr="00F65D9A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учреждениями и организациями, учредителем которых является Шебекинский муниципальный округ, с органами государственной власти Белгородской области.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b/>
          <w:sz w:val="26"/>
          <w:szCs w:val="26"/>
        </w:rPr>
        <w:t xml:space="preserve">2. Задачи отдела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2.1.</w:t>
      </w:r>
      <w:r w:rsidRPr="00F65D9A">
        <w:rPr>
          <w:rFonts w:ascii="Times New Roman" w:hAnsi="Times New Roman" w:cs="Times New Roman"/>
          <w:sz w:val="26"/>
          <w:szCs w:val="26"/>
        </w:rPr>
        <w:tab/>
        <w:t>Обеспечение деятельности главы администрации Шебекинского муниципального округа по реализации основных направлений кадровой политики, развитию муниципальной службы в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2.2.</w:t>
      </w:r>
      <w:r w:rsidRPr="00F65D9A">
        <w:rPr>
          <w:rFonts w:ascii="Times New Roman" w:hAnsi="Times New Roman" w:cs="Times New Roman"/>
          <w:sz w:val="26"/>
          <w:szCs w:val="26"/>
        </w:rPr>
        <w:tab/>
        <w:t>Организационно-правовое регулирование муниципальной службы          в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2.3.</w:t>
      </w:r>
      <w:r w:rsidRPr="00F65D9A">
        <w:rPr>
          <w:rFonts w:ascii="Times New Roman" w:hAnsi="Times New Roman" w:cs="Times New Roman"/>
          <w:sz w:val="26"/>
          <w:szCs w:val="26"/>
        </w:rPr>
        <w:tab/>
        <w:t>Обеспечение подбора кадров и формирование кадрового резерва                для работы в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2.4.</w:t>
      </w:r>
      <w:r w:rsidRPr="00F65D9A">
        <w:rPr>
          <w:rFonts w:ascii="Times New Roman" w:hAnsi="Times New Roman" w:cs="Times New Roman"/>
          <w:sz w:val="26"/>
          <w:szCs w:val="26"/>
        </w:rPr>
        <w:tab/>
        <w:t>Организация профессионального развития муниципальных служащих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2.5.</w:t>
      </w:r>
      <w:r w:rsidRPr="00F65D9A">
        <w:rPr>
          <w:rFonts w:ascii="Times New Roman" w:hAnsi="Times New Roman" w:cs="Times New Roman"/>
          <w:sz w:val="26"/>
          <w:szCs w:val="26"/>
        </w:rPr>
        <w:tab/>
        <w:t>Анализ действующей структуры, штатного расписания администрации Шебекинского муниципального округа, подготовка предложений                                          по их оптимизации.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lastRenderedPageBreak/>
        <w:t>2.6.</w:t>
      </w:r>
      <w:r w:rsidRPr="00F65D9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65D9A">
        <w:rPr>
          <w:rFonts w:ascii="Times New Roman" w:hAnsi="Times New Roman" w:cs="Times New Roman"/>
          <w:sz w:val="26"/>
          <w:szCs w:val="26"/>
        </w:rPr>
        <w:t xml:space="preserve"> исполнением структурными подразделениями администрации Шебекинского муниципального округа указов и распоряжений Президента РФ, постановлений и распоряжений Правительства РФ, законодательства Белгородской области, нормативных правовых актов государственных органов Белгородской области по вопросам, отнесенным                   к компетенции отдела.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2.7.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Обеспечение нормативно-правового регулирования деятельности                   по противодействию коррупции и проведение соответствующих мероприятий            в администрации Шебекинского муниципального округа.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b/>
          <w:sz w:val="26"/>
          <w:szCs w:val="26"/>
        </w:rPr>
        <w:t>3. Функции отдела</w:t>
      </w:r>
    </w:p>
    <w:p w:rsidR="00F65D9A" w:rsidRPr="00F65D9A" w:rsidRDefault="00F65D9A" w:rsidP="00F65D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</w:t>
      </w:r>
      <w:r w:rsidRPr="00F65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Подготовка предложений главе администрации Шебекинского муниципального округа по вопросам кадровой политики и муниципальной службы.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3.2.</w:t>
      </w:r>
      <w:r w:rsidRPr="00F65D9A">
        <w:rPr>
          <w:rFonts w:ascii="Times New Roman" w:hAnsi="Times New Roman" w:cs="Times New Roman"/>
          <w:sz w:val="26"/>
          <w:szCs w:val="26"/>
        </w:rPr>
        <w:tab/>
        <w:t>Анализ профессионального уровня работников администрации Шебекинского муниципального округа, организация их переподготовки и повышения квалификации.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3.3.</w:t>
      </w:r>
      <w:r w:rsidRPr="00F65D9A">
        <w:rPr>
          <w:rFonts w:ascii="Times New Roman" w:hAnsi="Times New Roman" w:cs="Times New Roman"/>
          <w:sz w:val="26"/>
          <w:szCs w:val="26"/>
        </w:rPr>
        <w:tab/>
        <w:t>Проведение методических семинаров с руководителями                             и сотрудниками структурных подразделений администрации Шебекинского муниципального округа по вопросам трудового законодательства, организации                  и прохождения муниципальной службы.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3.4.</w:t>
      </w:r>
      <w:r w:rsidRPr="00F65D9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65D9A">
        <w:rPr>
          <w:rFonts w:ascii="Times New Roman" w:hAnsi="Times New Roman" w:cs="Times New Roman"/>
          <w:sz w:val="26"/>
          <w:szCs w:val="26"/>
        </w:rPr>
        <w:t xml:space="preserve"> соблюдением муниципальными служащими администрации Шебекинского муниципального округа законодательства                             о муниципальной службе.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3.5.</w:t>
      </w:r>
      <w:r w:rsidRPr="00F65D9A">
        <w:rPr>
          <w:rFonts w:ascii="Times New Roman" w:hAnsi="Times New Roman" w:cs="Times New Roman"/>
          <w:sz w:val="26"/>
          <w:szCs w:val="26"/>
        </w:rPr>
        <w:tab/>
        <w:t>Организация представления и проверки сведений о доходах, расходах, об имуществе и обязательствах имущественного характера муниципальными служащими администрации Шебекинского муниципального округа согласно утвержденному перечню должностей.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3.6.</w:t>
      </w:r>
      <w:r w:rsidRPr="00F65D9A">
        <w:rPr>
          <w:rFonts w:ascii="Times New Roman" w:hAnsi="Times New Roman" w:cs="Times New Roman"/>
          <w:sz w:val="26"/>
          <w:szCs w:val="26"/>
        </w:rPr>
        <w:tab/>
        <w:t>Организация проверки достоверности представленных сведений              о доходах, расходах, об имуществе и обязательствах имущественного характера муниципальных служащих администрации Шебекинского муниципального округа,                    а также соблюдения установленных действующим законодательством ограничений и запретов, связанных с муниципальной службой.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3.7.</w:t>
      </w:r>
      <w:r w:rsidRPr="00F65D9A">
        <w:rPr>
          <w:rFonts w:ascii="Times New Roman" w:hAnsi="Times New Roman" w:cs="Times New Roman"/>
          <w:sz w:val="26"/>
          <w:szCs w:val="26"/>
        </w:rPr>
        <w:tab/>
        <w:t>Обеспечение работы комиссии по урегулированию конфликта интересов и соблюдению требований к служебному поведению муниципальных служащих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3.8.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Обеспечение работы комиссии по координации работы                            по противодействию коррупции в Шебекинского </w:t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F65D9A">
        <w:rPr>
          <w:rFonts w:ascii="Times New Roman" w:hAnsi="Times New Roman" w:cs="Times New Roman"/>
          <w:sz w:val="26"/>
          <w:szCs w:val="26"/>
        </w:rPr>
        <w:t xml:space="preserve"> округе.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3.9.</w:t>
      </w:r>
      <w:r w:rsidRPr="00F65D9A">
        <w:rPr>
          <w:rFonts w:ascii="Times New Roman" w:hAnsi="Times New Roman" w:cs="Times New Roman"/>
          <w:sz w:val="26"/>
          <w:szCs w:val="26"/>
        </w:rPr>
        <w:tab/>
        <w:t>Обеспечение работы комиссии по наградам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3.10.</w:t>
      </w:r>
      <w:r w:rsidRPr="00F65D9A">
        <w:rPr>
          <w:rFonts w:ascii="Times New Roman" w:hAnsi="Times New Roman" w:cs="Times New Roman"/>
          <w:sz w:val="26"/>
          <w:szCs w:val="26"/>
        </w:rPr>
        <w:tab/>
        <w:t>Создание единой базы данных резерва кадров администрации Шебекинского муниципального округа, работа по его эффективному использованию.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3.11.</w:t>
      </w:r>
      <w:r w:rsidRPr="00F65D9A">
        <w:rPr>
          <w:rFonts w:ascii="Times New Roman" w:hAnsi="Times New Roman" w:cs="Times New Roman"/>
          <w:sz w:val="26"/>
          <w:szCs w:val="26"/>
        </w:rPr>
        <w:tab/>
        <w:t>Проведение аттестации муниципальных служащих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3.12.</w:t>
      </w:r>
      <w:r w:rsidRPr="00F65D9A">
        <w:rPr>
          <w:rFonts w:ascii="Times New Roman" w:hAnsi="Times New Roman" w:cs="Times New Roman"/>
          <w:sz w:val="26"/>
          <w:szCs w:val="26"/>
        </w:rPr>
        <w:tab/>
        <w:t>Присвоение классных чинов муниципальным служащим администрации Шебекинского муниципального округа. Подготовка документов, необходимых для присвоения классных чинов муниципальным служащим, организация и проведение квалификационных экзаменов.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lastRenderedPageBreak/>
        <w:t>3.13.</w:t>
      </w:r>
      <w:r w:rsidRPr="00F65D9A">
        <w:rPr>
          <w:rFonts w:ascii="Times New Roman" w:hAnsi="Times New Roman" w:cs="Times New Roman"/>
          <w:sz w:val="26"/>
          <w:szCs w:val="26"/>
        </w:rPr>
        <w:tab/>
        <w:t>Взаимодействие по вопросам кадровой работы со структурными подразделениями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3.14.</w:t>
      </w:r>
      <w:r w:rsidRPr="00F65D9A">
        <w:rPr>
          <w:rFonts w:ascii="Times New Roman" w:hAnsi="Times New Roman" w:cs="Times New Roman"/>
          <w:sz w:val="26"/>
          <w:szCs w:val="26"/>
        </w:rPr>
        <w:tab/>
        <w:t>Подготовка проектов правовых актов администрации Шебекинского муниципального округа, регламентирующих муниципальную службу.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3.15.</w:t>
      </w:r>
      <w:r w:rsidRPr="00F65D9A">
        <w:rPr>
          <w:rFonts w:ascii="Times New Roman" w:hAnsi="Times New Roman" w:cs="Times New Roman"/>
          <w:sz w:val="26"/>
          <w:szCs w:val="26"/>
        </w:rPr>
        <w:tab/>
        <w:t>Подготовка аналитического и информационного материала по вопросам кадровой работы и муниципальной службы в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3.16.</w:t>
      </w:r>
      <w:r w:rsidRPr="00F65D9A">
        <w:rPr>
          <w:rFonts w:ascii="Times New Roman" w:hAnsi="Times New Roman" w:cs="Times New Roman"/>
          <w:sz w:val="26"/>
          <w:szCs w:val="26"/>
        </w:rPr>
        <w:tab/>
        <w:t>Подготовка предложений по вопросам денежного вознаграждения муниципальных служащих, а также обслуживающего персонала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3.17.</w:t>
      </w:r>
      <w:r w:rsidRPr="00F65D9A">
        <w:rPr>
          <w:rFonts w:ascii="Times New Roman" w:hAnsi="Times New Roman" w:cs="Times New Roman"/>
          <w:sz w:val="26"/>
          <w:szCs w:val="26"/>
        </w:rPr>
        <w:tab/>
        <w:t>Консультирование сотрудников структурных подразделений администрации Шебекинского муниципального округа по вопросам трудового законодательства и законодательства и муниципальной службе.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3.18.</w:t>
      </w:r>
      <w:r w:rsidRPr="00F65D9A">
        <w:rPr>
          <w:rFonts w:ascii="Times New Roman" w:hAnsi="Times New Roman" w:cs="Times New Roman"/>
          <w:sz w:val="26"/>
          <w:szCs w:val="26"/>
        </w:rPr>
        <w:tab/>
        <w:t>Анализ состояния и оценка кадровой работы в структурных подразделениях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3.19.</w:t>
      </w:r>
      <w:r w:rsidRPr="00F65D9A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ab/>
        <w:t>Ведение трудовых книжек, личных дел, личных карточек муниципальных служащих, работников администрации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65D9A">
        <w:rPr>
          <w:rFonts w:ascii="Times New Roman" w:hAnsi="Times New Roman" w:cs="Times New Roman"/>
          <w:sz w:val="26"/>
          <w:szCs w:val="26"/>
        </w:rPr>
        <w:t>3.20.</w:t>
      </w:r>
      <w:r w:rsidRPr="00F65D9A">
        <w:rPr>
          <w:rFonts w:ascii="Times New Roman" w:hAnsi="Times New Roman" w:cs="Times New Roman"/>
          <w:sz w:val="26"/>
          <w:szCs w:val="26"/>
        </w:rPr>
        <w:tab/>
      </w:r>
      <w:r w:rsidRPr="00F65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пределах своей компетенции отдел осуществляет иные функции,            в соответствии с федеральным законодательством, законодательством Белгородской области, муниципальными правовыми актами органов местного самоуправления Шебекинского муниципального округа.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b/>
          <w:sz w:val="26"/>
          <w:szCs w:val="26"/>
        </w:rPr>
        <w:t>4. Права и обязанности отдела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4.1.</w:t>
      </w:r>
      <w:r w:rsidRPr="00F65D9A">
        <w:rPr>
          <w:rFonts w:ascii="Times New Roman" w:hAnsi="Times New Roman" w:cs="Times New Roman"/>
          <w:sz w:val="26"/>
          <w:szCs w:val="26"/>
        </w:rPr>
        <w:tab/>
        <w:t xml:space="preserve">Сотрудники отдела </w:t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F65D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>осуществление</w:t>
      </w:r>
      <w:proofErr w:type="gramEnd"/>
      <w:r w:rsidRPr="00F65D9A">
        <w:rPr>
          <w:rFonts w:ascii="Times New Roman" w:hAnsi="Times New Roman" w:cs="Times New Roman"/>
          <w:sz w:val="26"/>
          <w:szCs w:val="26"/>
        </w:rPr>
        <w:t xml:space="preserve"> своих функций имеют право: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получать в установленном порядке от органов местного самоуправления, органов государственной власти, предприятий, учреждений и организаций, независимо от форм собственности, материалы и информацию по вопросам, относящимся к деятельности отдела;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привлекать по согласованию с начальником отдела и руководителями структурных подразделений администрации Шебекинского муниципального округа специалистов структурных подразделений для проведения проверок, относящихся           к деятельности отдела;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вносить предложения по совершенствованию муниципальной службы                  в администрации Шебекинского муниципального округа;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в пределах представленных полномочий давать официальные разъяснения           и вести переписку с федеральными органами исполнительной власти, Советом депутатов Шебекинского муниципального округа, органами государственной власти Белгородской области;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пользоваться в установленном порядке банками данных органов исполнительной и законодательной власти.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4.2.</w:t>
      </w:r>
      <w:r w:rsidRPr="00F65D9A">
        <w:rPr>
          <w:rFonts w:ascii="Times New Roman" w:hAnsi="Times New Roman" w:cs="Times New Roman"/>
          <w:sz w:val="26"/>
          <w:szCs w:val="26"/>
        </w:rPr>
        <w:tab/>
        <w:t>Сотрудники отдела обязаны: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осуществлять полномочия в пределах предоставленных им прав                          и в соответствии с должностными обязанностями;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сохранять государственную и иную, охраняемую законом тайну, а также сведения, ставшие известными в связи с исполнением служебных обязанностей, затрагивающие частную жизнь и достоинство работников администрации Шебекинского муниципального округа;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lastRenderedPageBreak/>
        <w:t>- поддерживать уровень квалификации, необходимый для исполнения должностных обязанностей;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готовить справочно-аналитические материалы по вопросам, отнесенным            к ведению отдела;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- соблюдать нормы служебной этики, установленный служебный распорядок, должностные инструкции, порядок обращения со служебной информацией,                     не совершать действий, затрудняющих работу структурных подразделений администрации Шебекинского муниципального округа, а также приводящих                        к подрыву авторитета муниципальной службы;</w:t>
      </w:r>
    </w:p>
    <w:p w:rsidR="00F65D9A" w:rsidRPr="00F65D9A" w:rsidRDefault="00F65D9A" w:rsidP="00F6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5D9A">
        <w:rPr>
          <w:rFonts w:ascii="Times New Roman" w:hAnsi="Times New Roman" w:cs="Times New Roman"/>
          <w:sz w:val="26"/>
          <w:szCs w:val="26"/>
        </w:rPr>
        <w:t>- выполнять иные функции в соответствии с настоящим положением.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b/>
          <w:sz w:val="26"/>
          <w:szCs w:val="26"/>
        </w:rPr>
        <w:t>5. Ответственность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5.1.</w:t>
      </w:r>
      <w:r w:rsidRPr="00F65D9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65D9A">
        <w:rPr>
          <w:rFonts w:ascii="Times New Roman" w:hAnsi="Times New Roman" w:cs="Times New Roman"/>
          <w:sz w:val="26"/>
          <w:szCs w:val="26"/>
        </w:rPr>
        <w:t xml:space="preserve">Сотрудники отдела в пределах своих полномочий несут ответственность </w:t>
      </w:r>
      <w:r w:rsidRPr="00F65D9A">
        <w:rPr>
          <w:rFonts w:ascii="Times New Roman" w:hAnsi="Times New Roman"/>
          <w:sz w:val="26"/>
          <w:szCs w:val="26"/>
        </w:rPr>
        <w:t>за неисполнение или ненадлежащее исполнение возложенных         на них задач и функций, за несоблюдение правил внутреннего трудового распорядка администрации Шебекинского муниципального округа в соответствии с Трудовым кодексом Российской Федерации, законодательства Российской Федерации                  и Белгородской области о муниципальной службе, неисполнение обязанностей, утвержденных федеральным законодательством о противодействии коррупции, несоблюдение Кодекса этики и служебного поведения муниципального</w:t>
      </w:r>
      <w:proofErr w:type="gramEnd"/>
      <w:r w:rsidRPr="00F65D9A">
        <w:rPr>
          <w:rFonts w:ascii="Times New Roman" w:hAnsi="Times New Roman"/>
          <w:sz w:val="26"/>
          <w:szCs w:val="26"/>
        </w:rPr>
        <w:t xml:space="preserve"> служащего администрации Шебекинского муниципального округа.</w:t>
      </w:r>
      <w:r w:rsidRPr="00F65D9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5D9A" w:rsidRPr="00F65D9A" w:rsidRDefault="00F65D9A" w:rsidP="00F6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Организация деятельности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6.1.</w:t>
      </w:r>
      <w:r w:rsidRPr="00F65D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F65D9A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/>
        </w:rPr>
        <w:t xml:space="preserve">Отдел возглавляет начальник отдела, который назначается               на должность и </w:t>
      </w:r>
      <w:r w:rsidRPr="00F65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освобождается от должности распоряжением администрации Шебекинского муниципального округа.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6.2.</w:t>
      </w: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ab/>
        <w:t>Начальник отдела: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 руководит деятельностью отдела;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распределяет функциональные обязанности между работниками отдела, обеспечивает повышение их профессиональной квалификации;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планирует работу отдела, контролирует ход </w:t>
      </w:r>
      <w:proofErr w:type="gramStart"/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выполнения поручений первого заместителя главы администрации</w:t>
      </w:r>
      <w:proofErr w:type="gramEnd"/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 Шебекинского муниципального округа;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вносит предложения о поощрении работников отдела и наложении            на них дисциплинарных взысканий;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подписывает служебную документацию в пределах своей компетенции;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принимает участие в деятельности по внедрению бережливого управления согласно правовым актам администрации Шебекинского муниципального округа;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несет персональную ответственность за выполнение возложенных           на него обязанностей, выполнение отделом задач и функций, а также предоставленных ему прав в рамках действующего законодательства.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В случае временного отсутствия начальника отдела его обязанности исполняет заместитель начальника отдела.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6.3.</w:t>
      </w: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ab/>
        <w:t>Отдел для реализации своих задач и осуществления основных функций имеет право: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запрашивать и получать в установленном порядке необходимые информационные и аналитические материалы от руководителей структурных подразделений администрации Шебекинского муниципального округа, Совета </w:t>
      </w: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lastRenderedPageBreak/>
        <w:t>депутатов Шебекинского муниципального округа, правоохранительных органов (отдела внутренних дел, суда, прокуратуры и т.д.), а также учреждений                  и организаций;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взаимодействовать с предприятиями, учреждениями и организациями любой формы собственности в целях формирования резерва управленческих кадров для муниципальной службы администрации Шебекинского муниципального округа;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взаимодействовать с правоохранительными органами, органами исполнительной власти Белгородской области в целях осуществления функций, определенных настоящим положением;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планировать и оформлять распорядительные документы                              на командировки работников администрации Шебекинского муниципального округа в установленном порядке;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пользоваться в установленном порядке информационными базами            и базами данных администрации Шебекинского муниципального округа,                       а также создавать собственные базы данных;</w:t>
      </w:r>
    </w:p>
    <w:p w:rsidR="00F65D9A" w:rsidRPr="00F65D9A" w:rsidRDefault="00F65D9A" w:rsidP="00F65D9A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 w:rsidRPr="00F65D9A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- использовать городские и иные системы связи и коммуникации.</w:t>
      </w:r>
    </w:p>
    <w:p w:rsidR="00F65D9A" w:rsidRPr="00F65D9A" w:rsidRDefault="00F65D9A" w:rsidP="00F65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D9A">
        <w:rPr>
          <w:rFonts w:ascii="Times New Roman" w:hAnsi="Times New Roman" w:cs="Times New Roman"/>
          <w:sz w:val="26"/>
          <w:szCs w:val="26"/>
        </w:rPr>
        <w:t>6.4.</w:t>
      </w:r>
      <w:r w:rsidRPr="00F65D9A">
        <w:rPr>
          <w:rFonts w:ascii="Times New Roman" w:hAnsi="Times New Roman" w:cs="Times New Roman"/>
          <w:sz w:val="26"/>
          <w:szCs w:val="26"/>
        </w:rPr>
        <w:tab/>
        <w:t>Структурные подразделения администрации Шебекинского муниципального округа представляют в установленном порядке в отдел материалы и информацию, необходимые для реализации задач, определенных настоящим положением.</w:t>
      </w:r>
    </w:p>
    <w:bookmarkEnd w:id="0"/>
    <w:p w:rsidR="001D5B07" w:rsidRDefault="001D5B07" w:rsidP="001D5B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1D5B07" w:rsidSect="00DE3DD2">
      <w:headerReference w:type="default" r:id="rId10"/>
      <w:pgSz w:w="11905" w:h="16838"/>
      <w:pgMar w:top="993" w:right="706" w:bottom="1134" w:left="1701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77" w:rsidRDefault="00243777" w:rsidP="00DF48D7">
      <w:pPr>
        <w:spacing w:after="0" w:line="240" w:lineRule="auto"/>
      </w:pPr>
      <w:r>
        <w:separator/>
      </w:r>
    </w:p>
  </w:endnote>
  <w:endnote w:type="continuationSeparator" w:id="0">
    <w:p w:rsidR="00243777" w:rsidRDefault="00243777" w:rsidP="00DF4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77" w:rsidRDefault="00243777" w:rsidP="00DF48D7">
      <w:pPr>
        <w:spacing w:after="0" w:line="240" w:lineRule="auto"/>
      </w:pPr>
      <w:r>
        <w:separator/>
      </w:r>
    </w:p>
  </w:footnote>
  <w:footnote w:type="continuationSeparator" w:id="0">
    <w:p w:rsidR="00243777" w:rsidRDefault="00243777" w:rsidP="00DF4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199183"/>
      <w:docPartObj>
        <w:docPartGallery w:val="Page Numbers (Top of Page)"/>
        <w:docPartUnique/>
      </w:docPartObj>
    </w:sdtPr>
    <w:sdtEndPr/>
    <w:sdtContent>
      <w:p w:rsidR="00EC6D0F" w:rsidRDefault="00EC6D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D9A">
          <w:rPr>
            <w:noProof/>
          </w:rPr>
          <w:t>6</w:t>
        </w:r>
        <w:r>
          <w:fldChar w:fldCharType="end"/>
        </w:r>
      </w:p>
    </w:sdtContent>
  </w:sdt>
  <w:p w:rsidR="00DF48D7" w:rsidRDefault="00DF48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9AD"/>
    <w:multiLevelType w:val="hybridMultilevel"/>
    <w:tmpl w:val="5136EE9E"/>
    <w:lvl w:ilvl="0" w:tplc="D9180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11"/>
    <w:rsid w:val="000176D9"/>
    <w:rsid w:val="00020B9A"/>
    <w:rsid w:val="00026ADD"/>
    <w:rsid w:val="000414CC"/>
    <w:rsid w:val="00042A3F"/>
    <w:rsid w:val="00044224"/>
    <w:rsid w:val="00083AF1"/>
    <w:rsid w:val="000D66F0"/>
    <w:rsid w:val="00106FB1"/>
    <w:rsid w:val="00137DB7"/>
    <w:rsid w:val="00145EDB"/>
    <w:rsid w:val="00151E70"/>
    <w:rsid w:val="001D5B07"/>
    <w:rsid w:val="001E14D4"/>
    <w:rsid w:val="001E16D7"/>
    <w:rsid w:val="001F087A"/>
    <w:rsid w:val="001F1FA0"/>
    <w:rsid w:val="001F624E"/>
    <w:rsid w:val="00202D27"/>
    <w:rsid w:val="00231C13"/>
    <w:rsid w:val="00236EAF"/>
    <w:rsid w:val="0024196C"/>
    <w:rsid w:val="00243777"/>
    <w:rsid w:val="00290BF7"/>
    <w:rsid w:val="002B13C7"/>
    <w:rsid w:val="002C663A"/>
    <w:rsid w:val="002F33CD"/>
    <w:rsid w:val="00321847"/>
    <w:rsid w:val="003330B5"/>
    <w:rsid w:val="003421CF"/>
    <w:rsid w:val="00344064"/>
    <w:rsid w:val="003666B8"/>
    <w:rsid w:val="00373539"/>
    <w:rsid w:val="0039297B"/>
    <w:rsid w:val="00394827"/>
    <w:rsid w:val="003B1B9F"/>
    <w:rsid w:val="003C48DD"/>
    <w:rsid w:val="003C5B4D"/>
    <w:rsid w:val="003D22DC"/>
    <w:rsid w:val="003E5417"/>
    <w:rsid w:val="003F05D0"/>
    <w:rsid w:val="003F21A1"/>
    <w:rsid w:val="00404580"/>
    <w:rsid w:val="004046D8"/>
    <w:rsid w:val="0040783E"/>
    <w:rsid w:val="00416EEA"/>
    <w:rsid w:val="00442017"/>
    <w:rsid w:val="00442DA5"/>
    <w:rsid w:val="00444F8A"/>
    <w:rsid w:val="004520D7"/>
    <w:rsid w:val="00461D76"/>
    <w:rsid w:val="004620AC"/>
    <w:rsid w:val="00462211"/>
    <w:rsid w:val="00483524"/>
    <w:rsid w:val="004A2C4A"/>
    <w:rsid w:val="004A683E"/>
    <w:rsid w:val="004B2EA5"/>
    <w:rsid w:val="004B7DC9"/>
    <w:rsid w:val="004F233E"/>
    <w:rsid w:val="004F72CD"/>
    <w:rsid w:val="00503013"/>
    <w:rsid w:val="005442E2"/>
    <w:rsid w:val="00552A5B"/>
    <w:rsid w:val="00552BE3"/>
    <w:rsid w:val="00567148"/>
    <w:rsid w:val="005674F7"/>
    <w:rsid w:val="00567D82"/>
    <w:rsid w:val="00571E56"/>
    <w:rsid w:val="00574C77"/>
    <w:rsid w:val="005C16BE"/>
    <w:rsid w:val="005D701B"/>
    <w:rsid w:val="005E6A90"/>
    <w:rsid w:val="006261B9"/>
    <w:rsid w:val="006772B8"/>
    <w:rsid w:val="00683C4E"/>
    <w:rsid w:val="0068524A"/>
    <w:rsid w:val="006A7BD1"/>
    <w:rsid w:val="006B2C05"/>
    <w:rsid w:val="006F555B"/>
    <w:rsid w:val="007022C9"/>
    <w:rsid w:val="0070305D"/>
    <w:rsid w:val="007428C7"/>
    <w:rsid w:val="0076310F"/>
    <w:rsid w:val="00763DB9"/>
    <w:rsid w:val="00770444"/>
    <w:rsid w:val="0077588E"/>
    <w:rsid w:val="007758ED"/>
    <w:rsid w:val="0078137A"/>
    <w:rsid w:val="00787542"/>
    <w:rsid w:val="007A576F"/>
    <w:rsid w:val="007B7250"/>
    <w:rsid w:val="007D09F9"/>
    <w:rsid w:val="007F2AC6"/>
    <w:rsid w:val="007F2FF4"/>
    <w:rsid w:val="00822BE0"/>
    <w:rsid w:val="00833CB4"/>
    <w:rsid w:val="008363F5"/>
    <w:rsid w:val="0084665D"/>
    <w:rsid w:val="0086728D"/>
    <w:rsid w:val="00885A66"/>
    <w:rsid w:val="00890638"/>
    <w:rsid w:val="008A2C10"/>
    <w:rsid w:val="008B16DF"/>
    <w:rsid w:val="008D5560"/>
    <w:rsid w:val="008D7E43"/>
    <w:rsid w:val="008E2C61"/>
    <w:rsid w:val="008E40B1"/>
    <w:rsid w:val="00925C48"/>
    <w:rsid w:val="00933EA7"/>
    <w:rsid w:val="0095235D"/>
    <w:rsid w:val="009735BD"/>
    <w:rsid w:val="009879B2"/>
    <w:rsid w:val="009B0DC1"/>
    <w:rsid w:val="009B1B72"/>
    <w:rsid w:val="009E2D7D"/>
    <w:rsid w:val="00A043E1"/>
    <w:rsid w:val="00A1295B"/>
    <w:rsid w:val="00A12A4A"/>
    <w:rsid w:val="00A1769B"/>
    <w:rsid w:val="00A30475"/>
    <w:rsid w:val="00A65023"/>
    <w:rsid w:val="00A75BDB"/>
    <w:rsid w:val="00AB090E"/>
    <w:rsid w:val="00AD1A0C"/>
    <w:rsid w:val="00AE2476"/>
    <w:rsid w:val="00B420E4"/>
    <w:rsid w:val="00B56894"/>
    <w:rsid w:val="00BA4230"/>
    <w:rsid w:val="00BD7242"/>
    <w:rsid w:val="00BD7759"/>
    <w:rsid w:val="00BD7897"/>
    <w:rsid w:val="00BE1DBB"/>
    <w:rsid w:val="00C0012A"/>
    <w:rsid w:val="00C3309D"/>
    <w:rsid w:val="00C35E6C"/>
    <w:rsid w:val="00C56A39"/>
    <w:rsid w:val="00C70DCE"/>
    <w:rsid w:val="00C828BF"/>
    <w:rsid w:val="00C83890"/>
    <w:rsid w:val="00C9569F"/>
    <w:rsid w:val="00CC7045"/>
    <w:rsid w:val="00CF2B00"/>
    <w:rsid w:val="00D010F0"/>
    <w:rsid w:val="00D01F5B"/>
    <w:rsid w:val="00D62AFB"/>
    <w:rsid w:val="00D851AF"/>
    <w:rsid w:val="00DA3B50"/>
    <w:rsid w:val="00DD56E7"/>
    <w:rsid w:val="00DE3DD2"/>
    <w:rsid w:val="00DF48D7"/>
    <w:rsid w:val="00DF717B"/>
    <w:rsid w:val="00DF76AE"/>
    <w:rsid w:val="00E03CA6"/>
    <w:rsid w:val="00E15A14"/>
    <w:rsid w:val="00E27713"/>
    <w:rsid w:val="00E43780"/>
    <w:rsid w:val="00E53974"/>
    <w:rsid w:val="00E74E77"/>
    <w:rsid w:val="00E865C4"/>
    <w:rsid w:val="00EB33C7"/>
    <w:rsid w:val="00EC40A0"/>
    <w:rsid w:val="00EC6D0F"/>
    <w:rsid w:val="00ED4DA4"/>
    <w:rsid w:val="00EE21DA"/>
    <w:rsid w:val="00EF669F"/>
    <w:rsid w:val="00F14205"/>
    <w:rsid w:val="00F42E17"/>
    <w:rsid w:val="00F45C65"/>
    <w:rsid w:val="00F612C3"/>
    <w:rsid w:val="00F65D9A"/>
    <w:rsid w:val="00F861DC"/>
    <w:rsid w:val="00FA0D78"/>
    <w:rsid w:val="00FD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4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8D7"/>
  </w:style>
  <w:style w:type="paragraph" w:styleId="a6">
    <w:name w:val="footer"/>
    <w:basedOn w:val="a"/>
    <w:link w:val="a7"/>
    <w:uiPriority w:val="99"/>
    <w:unhideWhenUsed/>
    <w:rsid w:val="00DF4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8D7"/>
  </w:style>
  <w:style w:type="paragraph" w:styleId="a8">
    <w:name w:val="Balloon Text"/>
    <w:basedOn w:val="a"/>
    <w:link w:val="a9"/>
    <w:uiPriority w:val="99"/>
    <w:semiHidden/>
    <w:unhideWhenUsed/>
    <w:rsid w:val="0076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10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F555B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55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52A5B"/>
    <w:pPr>
      <w:spacing w:after="0" w:line="240" w:lineRule="auto"/>
    </w:pPr>
  </w:style>
  <w:style w:type="paragraph" w:customStyle="1" w:styleId="ConsPlusNormal">
    <w:name w:val="ConsPlusNormal"/>
    <w:rsid w:val="005D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4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8D7"/>
  </w:style>
  <w:style w:type="paragraph" w:styleId="a6">
    <w:name w:val="footer"/>
    <w:basedOn w:val="a"/>
    <w:link w:val="a7"/>
    <w:uiPriority w:val="99"/>
    <w:unhideWhenUsed/>
    <w:rsid w:val="00DF4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8D7"/>
  </w:style>
  <w:style w:type="paragraph" w:styleId="a8">
    <w:name w:val="Balloon Text"/>
    <w:basedOn w:val="a"/>
    <w:link w:val="a9"/>
    <w:uiPriority w:val="99"/>
    <w:semiHidden/>
    <w:unhideWhenUsed/>
    <w:rsid w:val="0076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10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F555B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55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52A5B"/>
    <w:pPr>
      <w:spacing w:after="0" w:line="240" w:lineRule="auto"/>
    </w:pPr>
  </w:style>
  <w:style w:type="paragraph" w:customStyle="1" w:styleId="ConsPlusNormal">
    <w:name w:val="ConsPlusNormal"/>
    <w:rsid w:val="005D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1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7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5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8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8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8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4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D495BC8BD81B8169B0D05641E245FB7F686F054D675F845252DB2DDC82FC988B4EE2A3C1CA4028815B07r87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</dc:creator>
  <cp:lastModifiedBy>Черкашин</cp:lastModifiedBy>
  <cp:revision>10</cp:revision>
  <cp:lastPrinted>2025-01-30T06:41:00Z</cp:lastPrinted>
  <dcterms:created xsi:type="dcterms:W3CDTF">2025-02-10T11:13:00Z</dcterms:created>
  <dcterms:modified xsi:type="dcterms:W3CDTF">2025-03-13T08:54:00Z</dcterms:modified>
</cp:coreProperties>
</file>