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71E" w:rsidRDefault="0027771E" w:rsidP="0027771E">
      <w:pPr>
        <w:pStyle w:val="ac"/>
        <w:tabs>
          <w:tab w:val="left" w:pos="0"/>
        </w:tabs>
        <w:spacing w:before="0" w:beforeAutospacing="0" w:after="0" w:afterAutospacing="0"/>
        <w:jc w:val="right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проект</w:t>
      </w:r>
    </w:p>
    <w:p w:rsidR="0027771E" w:rsidRDefault="0027771E" w:rsidP="0027771E">
      <w:pPr>
        <w:pStyle w:val="ac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РОССИЙСКАЯ ФЕДЕРАЦИЯ</w:t>
      </w:r>
    </w:p>
    <w:p w:rsidR="0027771E" w:rsidRDefault="0027771E" w:rsidP="0027771E">
      <w:pPr>
        <w:pStyle w:val="ac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БЕЛГОРОДСКАЯ ОБЛАСТЬ</w:t>
      </w:r>
    </w:p>
    <w:p w:rsidR="0027771E" w:rsidRDefault="0027771E" w:rsidP="0027771E">
      <w:pPr>
        <w:pStyle w:val="ac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2846070</wp:posOffset>
            </wp:positionH>
            <wp:positionV relativeFrom="paragraph">
              <wp:posOffset>121920</wp:posOffset>
            </wp:positionV>
            <wp:extent cx="463550" cy="568960"/>
            <wp:effectExtent l="0" t="0" r="0" b="254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68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771E" w:rsidRDefault="0027771E" w:rsidP="0027771E">
      <w:pPr>
        <w:pStyle w:val="ac"/>
        <w:tabs>
          <w:tab w:val="left" w:pos="0"/>
        </w:tabs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СОВЕТ ДЕПУТАТОВ</w:t>
      </w:r>
    </w:p>
    <w:p w:rsidR="0027771E" w:rsidRDefault="0027771E" w:rsidP="0027771E">
      <w:pPr>
        <w:pStyle w:val="ac"/>
        <w:tabs>
          <w:tab w:val="left" w:pos="0"/>
          <w:tab w:val="left" w:pos="3686"/>
          <w:tab w:val="left" w:pos="4111"/>
          <w:tab w:val="left" w:pos="5103"/>
        </w:tabs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ШЕБЕКИНСКОГО МУНИЦИПАЛЬНОГО ОКРУГА</w:t>
      </w:r>
    </w:p>
    <w:p w:rsidR="0027771E" w:rsidRDefault="0027771E" w:rsidP="0027771E">
      <w:pPr>
        <w:tabs>
          <w:tab w:val="left" w:pos="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27771E" w:rsidRDefault="0027771E" w:rsidP="0027771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27771E" w:rsidRDefault="0027771E" w:rsidP="0027771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771E" w:rsidRDefault="0027771E" w:rsidP="0027771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 2025 года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№ ____</w:t>
      </w:r>
    </w:p>
    <w:p w:rsidR="001A4B12" w:rsidRDefault="001A4B12" w:rsidP="004335EA">
      <w:pPr>
        <w:suppressAutoHyphens/>
        <w:ind w:right="-284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27771E" w:rsidRPr="004335EA" w:rsidRDefault="0027771E" w:rsidP="004335EA">
      <w:pPr>
        <w:suppressAutoHyphens/>
        <w:ind w:right="-284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bookmarkStart w:id="0" w:name="_GoBack"/>
      <w:bookmarkEnd w:id="0"/>
    </w:p>
    <w:p w:rsidR="00400595" w:rsidRPr="004335EA" w:rsidRDefault="00400595" w:rsidP="004335EA">
      <w:pPr>
        <w:suppressAutoHyphens/>
        <w:ind w:right="5385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О внесении изменений в решение Совета депутатов Шебекинского городского округа от </w:t>
      </w:r>
      <w:r w:rsidR="00E82D11"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24</w:t>
      </w:r>
      <w:r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 </w:t>
      </w:r>
      <w:r w:rsidR="00E82D11"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января</w:t>
      </w:r>
      <w:r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 201</w:t>
      </w:r>
      <w:r w:rsidR="00E82D11"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9 года № </w:t>
      </w:r>
      <w:r w:rsidR="00CB71EE"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1</w:t>
      </w:r>
      <w:r w:rsidR="0005422F"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5</w:t>
      </w:r>
      <w:r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 «</w:t>
      </w:r>
      <w:r w:rsidR="00E82D11"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Об </w:t>
      </w:r>
      <w:r w:rsidR="0005422F"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учреждении</w:t>
      </w:r>
      <w:r w:rsidR="00E82D11"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 </w:t>
      </w:r>
      <w:r w:rsidR="0005422F"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управления городского хозяйства</w:t>
      </w:r>
      <w:r w:rsidR="00E82D11"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 администрации Шебекинского </w:t>
      </w:r>
      <w:r w:rsidR="00C15B70"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муниципального</w:t>
      </w:r>
      <w:r w:rsidR="00E82D11"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 округа</w:t>
      </w:r>
      <w:r w:rsidRPr="004335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»</w:t>
      </w:r>
    </w:p>
    <w:p w:rsidR="00400595" w:rsidRPr="004335EA" w:rsidRDefault="00400595" w:rsidP="004335EA">
      <w:pPr>
        <w:tabs>
          <w:tab w:val="left" w:pos="3686"/>
        </w:tabs>
        <w:suppressAutoHyphens/>
        <w:ind w:right="-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1A4B12" w:rsidRPr="004335EA" w:rsidRDefault="001A4B12" w:rsidP="004335EA">
      <w:pPr>
        <w:tabs>
          <w:tab w:val="left" w:pos="3686"/>
        </w:tabs>
        <w:suppressAutoHyphens/>
        <w:ind w:right="-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8A054A" w:rsidRPr="004335EA" w:rsidRDefault="008A054A" w:rsidP="004335EA">
      <w:pPr>
        <w:suppressAutoHyphens/>
        <w:ind w:right="-1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 соответствии с Федеральным законом </w:t>
      </w:r>
      <w:r w:rsidR="005F176E" w:rsidRPr="004335EA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от 20 марта 2025 года № 33-ФЗ </w:t>
      </w:r>
      <w:r w:rsidR="004335EA">
        <w:rPr>
          <w:rFonts w:ascii="Times New Roman" w:hAnsi="Times New Roman" w:cs="Times New Roman"/>
          <w:bCs/>
          <w:sz w:val="26"/>
          <w:szCs w:val="26"/>
          <w:lang w:eastAsia="ru-RU"/>
        </w:rPr>
        <w:br/>
      </w:r>
      <w:r w:rsidR="005F176E" w:rsidRPr="004335EA">
        <w:rPr>
          <w:rFonts w:ascii="Times New Roman" w:hAnsi="Times New Roman" w:cs="Times New Roman"/>
          <w:bCs/>
          <w:sz w:val="26"/>
          <w:szCs w:val="26"/>
          <w:lang w:eastAsia="ru-RU"/>
        </w:rPr>
        <w:t>«Об общих принципах организации местного самоуправления в единой системе публичной власти»</w:t>
      </w:r>
      <w:r w:rsidR="005F176E" w:rsidRPr="004335EA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5F176E"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>решением Совета депутатов Шебекинского муниципального округа от 28 октября 2025 года № 20 «</w:t>
      </w:r>
      <w:r w:rsidR="004335EA" w:rsidRPr="00D108A6">
        <w:rPr>
          <w:rFonts w:ascii="Times New Roman" w:hAnsi="Times New Roman"/>
          <w:sz w:val="26"/>
          <w:szCs w:val="26"/>
        </w:rPr>
        <w:t>Об утверждении структуры администрации Шебекинского муниципального округа</w:t>
      </w:r>
      <w:r w:rsid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», </w:t>
      </w:r>
      <w:r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>Уставом Шебе</w:t>
      </w:r>
      <w:r w:rsidR="005F176E"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кинского муниципального округа </w:t>
      </w:r>
      <w:r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>Совет депутатов Шебекинского муниципального округа решил:</w:t>
      </w:r>
    </w:p>
    <w:p w:rsidR="00400595" w:rsidRPr="004335EA" w:rsidRDefault="008A054A" w:rsidP="004335EA">
      <w:pPr>
        <w:suppressAutoHyphens/>
        <w:ind w:right="-1" w:firstLine="72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1. Внести в решение Совета депутатов Шебекинского городского округа </w:t>
      </w:r>
      <w:r w:rsidR="00093DE3"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от 24 января 2019 года № </w:t>
      </w:r>
      <w:r w:rsidR="00CB71EE"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>1</w:t>
      </w:r>
      <w:r w:rsidR="0005422F"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>5</w:t>
      </w:r>
      <w:r w:rsidR="00400595"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«Об у</w:t>
      </w:r>
      <w:r w:rsidR="0005422F"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>чре</w:t>
      </w:r>
      <w:r w:rsidR="00400595"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ждении </w:t>
      </w:r>
      <w:r w:rsidR="0005422F"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>управления городского хозяйства</w:t>
      </w:r>
      <w:r w:rsidR="00E82D11"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E82D11" w:rsidRPr="004335EA">
        <w:rPr>
          <w:rFonts w:ascii="Times New Roman" w:hAnsi="Times New Roman" w:cs="Times New Roman"/>
          <w:bCs/>
          <w:sz w:val="26"/>
          <w:szCs w:val="26"/>
          <w:lang w:eastAsia="ru-RU"/>
        </w:rPr>
        <w:t>администрации Шебекинского городского округа</w:t>
      </w:r>
      <w:r w:rsidR="00400595" w:rsidRPr="004335EA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» (далее - </w:t>
      </w:r>
      <w:r w:rsidR="00EC627D" w:rsidRPr="004335EA">
        <w:rPr>
          <w:rFonts w:ascii="Times New Roman" w:hAnsi="Times New Roman" w:cs="Times New Roman"/>
          <w:bCs/>
          <w:sz w:val="26"/>
          <w:szCs w:val="26"/>
          <w:lang w:eastAsia="ru-RU"/>
        </w:rPr>
        <w:t>р</w:t>
      </w:r>
      <w:r w:rsidR="00400595" w:rsidRPr="004335EA">
        <w:rPr>
          <w:rFonts w:ascii="Times New Roman" w:hAnsi="Times New Roman" w:cs="Times New Roman"/>
          <w:bCs/>
          <w:sz w:val="26"/>
          <w:szCs w:val="26"/>
          <w:lang w:eastAsia="ru-RU"/>
        </w:rPr>
        <w:t>ешение) следующие изменения:</w:t>
      </w:r>
    </w:p>
    <w:p w:rsidR="005F176E" w:rsidRPr="004335EA" w:rsidRDefault="004335EA" w:rsidP="004335EA">
      <w:pPr>
        <w:pStyle w:val="ConsPlusNormal"/>
        <w:ind w:right="-1" w:firstLine="720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4335EA">
        <w:rPr>
          <w:rFonts w:ascii="Times New Roman" w:eastAsiaTheme="minorHAnsi" w:hAnsi="Times New Roman" w:cs="Times New Roman"/>
          <w:bCs/>
          <w:sz w:val="26"/>
          <w:szCs w:val="26"/>
        </w:rPr>
        <w:t>1)</w:t>
      </w:r>
      <w:r w:rsidR="00786869" w:rsidRPr="004335EA">
        <w:rPr>
          <w:rFonts w:ascii="Times New Roman" w:eastAsiaTheme="minorHAnsi" w:hAnsi="Times New Roman" w:cs="Times New Roman"/>
          <w:bCs/>
          <w:sz w:val="26"/>
          <w:szCs w:val="26"/>
        </w:rPr>
        <w:t xml:space="preserve"> </w:t>
      </w:r>
      <w:r w:rsidRPr="004335EA">
        <w:rPr>
          <w:rFonts w:ascii="Times New Roman" w:eastAsiaTheme="minorHAnsi" w:hAnsi="Times New Roman" w:cs="Times New Roman"/>
          <w:bCs/>
          <w:sz w:val="26"/>
          <w:szCs w:val="26"/>
        </w:rPr>
        <w:t>и</w:t>
      </w:r>
      <w:r w:rsidR="00D52CFD" w:rsidRPr="004335EA">
        <w:rPr>
          <w:rFonts w:ascii="Times New Roman" w:eastAsiaTheme="minorHAnsi" w:hAnsi="Times New Roman" w:cs="Times New Roman"/>
          <w:bCs/>
          <w:sz w:val="26"/>
          <w:szCs w:val="26"/>
        </w:rPr>
        <w:t xml:space="preserve">зложить </w:t>
      </w:r>
      <w:r w:rsidR="005F176E" w:rsidRPr="004335EA">
        <w:rPr>
          <w:rFonts w:ascii="Times New Roman" w:eastAsiaTheme="minorHAnsi" w:hAnsi="Times New Roman" w:cs="Times New Roman"/>
          <w:bCs/>
          <w:sz w:val="26"/>
          <w:szCs w:val="26"/>
        </w:rPr>
        <w:t>Положени</w:t>
      </w:r>
      <w:r>
        <w:rPr>
          <w:rFonts w:ascii="Times New Roman" w:eastAsiaTheme="minorHAnsi" w:hAnsi="Times New Roman" w:cs="Times New Roman"/>
          <w:bCs/>
          <w:sz w:val="26"/>
          <w:szCs w:val="26"/>
        </w:rPr>
        <w:t>е</w:t>
      </w:r>
      <w:r w:rsidR="005F176E" w:rsidRPr="004335EA">
        <w:rPr>
          <w:rFonts w:ascii="Times New Roman" w:eastAsiaTheme="minorHAnsi" w:hAnsi="Times New Roman" w:cs="Times New Roman"/>
          <w:bCs/>
          <w:sz w:val="26"/>
          <w:szCs w:val="26"/>
        </w:rPr>
        <w:t xml:space="preserve"> об управлении городского хозяйства администрации Шебекинского муниципального округа</w:t>
      </w:r>
      <w:r w:rsidRPr="004335EA">
        <w:rPr>
          <w:rFonts w:ascii="Times New Roman" w:eastAsiaTheme="minorHAnsi" w:hAnsi="Times New Roman" w:cs="Times New Roman"/>
          <w:bCs/>
          <w:sz w:val="26"/>
          <w:szCs w:val="26"/>
        </w:rPr>
        <w:t>, утвержденное решением в следующей редакции:</w:t>
      </w:r>
    </w:p>
    <w:p w:rsidR="004335EA" w:rsidRPr="004335EA" w:rsidRDefault="004335EA" w:rsidP="004335EA">
      <w:pPr>
        <w:ind w:left="5600"/>
        <w:jc w:val="center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«Утверждено</w:t>
      </w:r>
    </w:p>
    <w:p w:rsidR="004335EA" w:rsidRPr="004335EA" w:rsidRDefault="004335EA" w:rsidP="004335EA">
      <w:pPr>
        <w:ind w:left="5600"/>
        <w:jc w:val="center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решением Совета депутатов</w:t>
      </w:r>
    </w:p>
    <w:p w:rsidR="004335EA" w:rsidRPr="004335EA" w:rsidRDefault="004335EA" w:rsidP="004335EA">
      <w:pPr>
        <w:ind w:left="5600"/>
        <w:jc w:val="center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Шебекинского городского округа </w:t>
      </w:r>
    </w:p>
    <w:p w:rsidR="004335EA" w:rsidRPr="004335EA" w:rsidRDefault="004335EA" w:rsidP="004335EA">
      <w:pPr>
        <w:ind w:left="5600"/>
        <w:jc w:val="center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от 24 января 2019 года № 15 </w:t>
      </w:r>
    </w:p>
    <w:p w:rsidR="004335EA" w:rsidRPr="004335EA" w:rsidRDefault="004335EA" w:rsidP="004335EA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335EA" w:rsidRPr="004335EA" w:rsidRDefault="004335EA" w:rsidP="004335EA">
      <w:pPr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335EA" w:rsidRPr="004335EA" w:rsidRDefault="004335EA" w:rsidP="004335EA">
      <w:pPr>
        <w:shd w:val="clear" w:color="auto" w:fill="FFFFFF"/>
        <w:ind w:left="173" w:right="-27"/>
        <w:jc w:val="center"/>
        <w:rPr>
          <w:rFonts w:ascii="Times New Roman" w:hAnsi="Times New Roman" w:cs="Times New Roman"/>
          <w:b/>
          <w:bCs/>
          <w:color w:val="000000"/>
          <w:spacing w:val="5"/>
          <w:sz w:val="26"/>
          <w:szCs w:val="26"/>
        </w:rPr>
      </w:pPr>
      <w:r w:rsidRPr="004335EA">
        <w:rPr>
          <w:rFonts w:ascii="Times New Roman" w:hAnsi="Times New Roman" w:cs="Times New Roman"/>
          <w:b/>
          <w:bCs/>
          <w:color w:val="000000"/>
          <w:spacing w:val="5"/>
          <w:sz w:val="26"/>
          <w:szCs w:val="26"/>
        </w:rPr>
        <w:t>Положение</w:t>
      </w:r>
      <w:r>
        <w:rPr>
          <w:rFonts w:ascii="Times New Roman" w:hAnsi="Times New Roman" w:cs="Times New Roman"/>
          <w:b/>
          <w:bCs/>
          <w:color w:val="000000"/>
          <w:spacing w:val="5"/>
          <w:sz w:val="26"/>
          <w:szCs w:val="26"/>
        </w:rPr>
        <w:t xml:space="preserve"> </w:t>
      </w:r>
    </w:p>
    <w:p w:rsidR="004335EA" w:rsidRPr="004335EA" w:rsidRDefault="004335EA" w:rsidP="004335EA">
      <w:pPr>
        <w:shd w:val="clear" w:color="auto" w:fill="FFFFFF"/>
        <w:ind w:left="173" w:right="-2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35EA">
        <w:rPr>
          <w:rFonts w:ascii="Times New Roman" w:hAnsi="Times New Roman" w:cs="Times New Roman"/>
          <w:b/>
          <w:bCs/>
          <w:color w:val="000000"/>
          <w:spacing w:val="5"/>
          <w:sz w:val="26"/>
          <w:szCs w:val="26"/>
        </w:rPr>
        <w:t xml:space="preserve">об </w:t>
      </w:r>
      <w:r w:rsidRPr="004335EA">
        <w:rPr>
          <w:rFonts w:ascii="Times New Roman" w:hAnsi="Times New Roman" w:cs="Times New Roman"/>
          <w:b/>
          <w:sz w:val="26"/>
          <w:szCs w:val="26"/>
        </w:rPr>
        <w:t>управлении городского хозяйства</w:t>
      </w:r>
    </w:p>
    <w:p w:rsidR="004335EA" w:rsidRDefault="004335EA" w:rsidP="004335EA">
      <w:pPr>
        <w:shd w:val="clear" w:color="auto" w:fill="FFFFFF"/>
        <w:ind w:left="173" w:right="-27"/>
        <w:jc w:val="center"/>
        <w:rPr>
          <w:rFonts w:ascii="Times New Roman" w:hAnsi="Times New Roman" w:cs="Times New Roman"/>
          <w:b/>
          <w:bCs/>
          <w:color w:val="000000"/>
          <w:spacing w:val="5"/>
          <w:sz w:val="26"/>
          <w:szCs w:val="26"/>
        </w:rPr>
      </w:pPr>
      <w:r w:rsidRPr="004335EA">
        <w:rPr>
          <w:rFonts w:ascii="Times New Roman" w:hAnsi="Times New Roman" w:cs="Times New Roman"/>
          <w:b/>
          <w:bCs/>
          <w:color w:val="000000"/>
          <w:spacing w:val="5"/>
          <w:sz w:val="26"/>
          <w:szCs w:val="26"/>
        </w:rPr>
        <w:t xml:space="preserve"> администрации Шебекинского муниципального округа </w:t>
      </w:r>
    </w:p>
    <w:p w:rsidR="004335EA" w:rsidRPr="004335EA" w:rsidRDefault="004335EA" w:rsidP="004335EA">
      <w:pPr>
        <w:shd w:val="clear" w:color="auto" w:fill="FFFFFF"/>
        <w:ind w:left="173" w:right="-27"/>
        <w:jc w:val="center"/>
        <w:rPr>
          <w:rFonts w:ascii="Times New Roman" w:hAnsi="Times New Roman" w:cs="Times New Roman"/>
          <w:b/>
          <w:bCs/>
          <w:color w:val="000000"/>
          <w:spacing w:val="5"/>
          <w:sz w:val="26"/>
          <w:szCs w:val="26"/>
        </w:rPr>
      </w:pPr>
    </w:p>
    <w:p w:rsidR="004335EA" w:rsidRPr="004335EA" w:rsidRDefault="004335EA" w:rsidP="004335EA">
      <w:pPr>
        <w:pStyle w:val="a5"/>
        <w:numPr>
          <w:ilvl w:val="0"/>
          <w:numId w:val="5"/>
        </w:numPr>
        <w:shd w:val="clear" w:color="auto" w:fill="FFFFFF"/>
        <w:ind w:right="-27"/>
        <w:jc w:val="center"/>
        <w:rPr>
          <w:rFonts w:ascii="Times New Roman" w:hAnsi="Times New Roman" w:cs="Times New Roman"/>
          <w:b/>
          <w:bCs/>
          <w:color w:val="000000"/>
          <w:spacing w:val="-6"/>
          <w:sz w:val="26"/>
          <w:szCs w:val="26"/>
        </w:rPr>
      </w:pPr>
      <w:r w:rsidRPr="004335EA">
        <w:rPr>
          <w:rFonts w:ascii="Times New Roman" w:hAnsi="Times New Roman" w:cs="Times New Roman"/>
          <w:b/>
          <w:bCs/>
          <w:color w:val="000000"/>
          <w:spacing w:val="-6"/>
          <w:sz w:val="26"/>
          <w:szCs w:val="26"/>
        </w:rPr>
        <w:t>Общие положения</w:t>
      </w:r>
    </w:p>
    <w:p w:rsidR="004335EA" w:rsidRPr="004335EA" w:rsidRDefault="004335EA" w:rsidP="004335EA">
      <w:pPr>
        <w:pStyle w:val="a5"/>
        <w:shd w:val="clear" w:color="auto" w:fill="FFFFFF"/>
        <w:ind w:right="-27"/>
        <w:rPr>
          <w:rFonts w:ascii="Times New Roman" w:hAnsi="Times New Roman" w:cs="Times New Roman"/>
          <w:b/>
          <w:bCs/>
          <w:color w:val="000000"/>
          <w:spacing w:val="-6"/>
          <w:sz w:val="26"/>
          <w:szCs w:val="26"/>
        </w:rPr>
      </w:pP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lastRenderedPageBreak/>
        <w:t xml:space="preserve">1.1. Управление городского хозяйства администрации Шебекинского </w:t>
      </w:r>
      <w:r w:rsidRPr="004335EA">
        <w:rPr>
          <w:rFonts w:ascii="Times New Roman" w:hAnsi="Times New Roman" w:cs="Times New Roman"/>
          <w:bCs/>
          <w:color w:val="000000"/>
          <w:spacing w:val="5"/>
          <w:sz w:val="26"/>
          <w:szCs w:val="26"/>
        </w:rPr>
        <w:t xml:space="preserve">муниципального </w:t>
      </w:r>
      <w:r w:rsidRPr="004335EA">
        <w:rPr>
          <w:rFonts w:ascii="Times New Roman" w:hAnsi="Times New Roman" w:cs="Times New Roman"/>
          <w:sz w:val="26"/>
          <w:szCs w:val="26"/>
        </w:rPr>
        <w:t>округа является структурным подразделением администрации Шебекинского муниципального округа, созданным для реализации исполнительно-распорядительных полномочий по решению вопросов местного значения муниципального образования Шебекинский муниципальный округ на территории города Шебекино.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1.2. </w:t>
      </w:r>
      <w:r w:rsidRPr="004335EA">
        <w:rPr>
          <w:rStyle w:val="ab"/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 xml:space="preserve">Управление городского хозяйства администрации Шебекинского муниципального округа является казенным учреждением, созданным для осуществления управленческих функций, действует на основании настоящего Положения и законодательства Российской Федерации. Управление от своего имени может в пределах, установленных бюджетным законодательством и настоящим Положением, приобретать и осуществлять имущественные и личные неимущественные права, </w:t>
      </w:r>
      <w:proofErr w:type="gramStart"/>
      <w:r w:rsidRPr="004335EA">
        <w:rPr>
          <w:rStyle w:val="ab"/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нести обязанности</w:t>
      </w:r>
      <w:proofErr w:type="gramEnd"/>
      <w:r w:rsidRPr="004335EA">
        <w:rPr>
          <w:rStyle w:val="ab"/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, быть истцом и ответчиком в суде. Управление имеет печать, штампы, бланки со своим наименованием, а также счета, открываемые в соответствии с бюджетным законодательством Российской Федерации.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1.3. </w:t>
      </w:r>
      <w:proofErr w:type="gramStart"/>
      <w:r w:rsidRPr="004335EA">
        <w:rPr>
          <w:rFonts w:ascii="Times New Roman" w:hAnsi="Times New Roman" w:cs="Times New Roman"/>
          <w:sz w:val="26"/>
          <w:szCs w:val="26"/>
        </w:rPr>
        <w:t>Управление городского хозяйства администрации Шебекинского муниципального округа, является некоммерческой организацией, в своей деятельности руководствуется Конституцией Российской Федерации, федеральными законами, нормативными правовыми актами Президента Российской Федерации и Правительства Российской Федерации, законами Белгородской области, нормативными правовыми актами Губернатора и Правительства Белгородской области, Уставом Шебекинского муниципального округа, муниципальными правовыми актами органов местного самоуправления Шебекинского муниципального округа, настоящим Положением.</w:t>
      </w:r>
      <w:proofErr w:type="gramEnd"/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1.4. Полное наименование: управление городского хозяйства администрации Шебекинского муниципального округа.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Сокращенное наименование: УГХ администрации ШМО.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1.5. Юридический адрес управления городского хозяйства администрации Шебекинского муниципального округа: 309290, Российская Фе</w:t>
      </w:r>
      <w:r w:rsidR="00CB5A76">
        <w:rPr>
          <w:rFonts w:ascii="Times New Roman" w:hAnsi="Times New Roman" w:cs="Times New Roman"/>
          <w:sz w:val="26"/>
          <w:szCs w:val="26"/>
        </w:rPr>
        <w:t xml:space="preserve">дерация, Белгородская область, </w:t>
      </w:r>
      <w:r w:rsidRPr="004335EA">
        <w:rPr>
          <w:rFonts w:ascii="Times New Roman" w:hAnsi="Times New Roman" w:cs="Times New Roman"/>
          <w:sz w:val="26"/>
          <w:szCs w:val="26"/>
        </w:rPr>
        <w:t>город Шебекино, площадь Центральная, дом 1.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1.6. Учредителем управления городского хозяйства администрации Шебекинского муниципального округа является Шебекинский муниципальный округ. Функции и полномочия учредителя осуществляет администрация Шебекинского муниципального округа.</w:t>
      </w:r>
    </w:p>
    <w:p w:rsidR="004335EA" w:rsidRPr="004335EA" w:rsidRDefault="004335EA" w:rsidP="004335E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335EA" w:rsidRPr="004335EA" w:rsidRDefault="004335EA" w:rsidP="004335E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35EA">
        <w:rPr>
          <w:rFonts w:ascii="Times New Roman" w:hAnsi="Times New Roman" w:cs="Times New Roman"/>
          <w:b/>
          <w:sz w:val="26"/>
          <w:szCs w:val="26"/>
        </w:rPr>
        <w:t>2. Структура и функции отделов управления</w:t>
      </w:r>
    </w:p>
    <w:p w:rsidR="004335EA" w:rsidRPr="004335EA" w:rsidRDefault="004335EA" w:rsidP="004335EA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335EA" w:rsidRPr="004335EA" w:rsidRDefault="004335EA" w:rsidP="004335E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35EA">
        <w:rPr>
          <w:rFonts w:ascii="Times New Roman" w:hAnsi="Times New Roman" w:cs="Times New Roman"/>
          <w:b/>
          <w:sz w:val="26"/>
          <w:szCs w:val="26"/>
        </w:rPr>
        <w:t>2.1. Отдел безопасности жизнеобеспечения населения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Основные функции и полномочия: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1) оказание содействия в организации электро-, тепл</w:t>
      </w:r>
      <w:proofErr w:type="gramStart"/>
      <w:r w:rsidRPr="004335EA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4335EA">
        <w:rPr>
          <w:rFonts w:ascii="Times New Roman" w:hAnsi="Times New Roman" w:cs="Times New Roman"/>
          <w:sz w:val="26"/>
          <w:szCs w:val="26"/>
        </w:rPr>
        <w:t>, газо- и водоснабжения населения, водоотведения, снабжения населения топливом;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2) участие в профилактике терроризма и экстремизма, а также в минимизации и (или) ликвидации последствий проявлений терроризма и экстремизма;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3) оказание содействия в разработке и осуществлении мер, направленных на укрепление межнационального и межконфессионального согласия, поддержку </w:t>
      </w:r>
      <w:r w:rsidR="00375170">
        <w:rPr>
          <w:rFonts w:ascii="Times New Roman" w:hAnsi="Times New Roman" w:cs="Times New Roman"/>
          <w:sz w:val="26"/>
          <w:szCs w:val="26"/>
        </w:rPr>
        <w:t>и</w:t>
      </w:r>
      <w:r w:rsidRPr="004335EA">
        <w:rPr>
          <w:rFonts w:ascii="Times New Roman" w:hAnsi="Times New Roman" w:cs="Times New Roman"/>
          <w:sz w:val="26"/>
          <w:szCs w:val="26"/>
        </w:rPr>
        <w:t xml:space="preserve"> развитие языков и культуры народов Российской Федерации, проживающих на подведомственной  территории, реализаци</w:t>
      </w:r>
      <w:r w:rsidR="00CB5A76">
        <w:rPr>
          <w:rFonts w:ascii="Times New Roman" w:hAnsi="Times New Roman" w:cs="Times New Roman"/>
          <w:sz w:val="26"/>
          <w:szCs w:val="26"/>
        </w:rPr>
        <w:t xml:space="preserve">ю </w:t>
      </w:r>
      <w:r w:rsidRPr="004335EA">
        <w:rPr>
          <w:rFonts w:ascii="Times New Roman" w:hAnsi="Times New Roman" w:cs="Times New Roman"/>
          <w:sz w:val="26"/>
          <w:szCs w:val="26"/>
        </w:rPr>
        <w:t xml:space="preserve">прав национальных меньшинств, </w:t>
      </w:r>
      <w:r w:rsidRPr="004335EA">
        <w:rPr>
          <w:rFonts w:ascii="Times New Roman" w:hAnsi="Times New Roman" w:cs="Times New Roman"/>
          <w:sz w:val="26"/>
          <w:szCs w:val="26"/>
        </w:rPr>
        <w:lastRenderedPageBreak/>
        <w:t>обеспечение социальной и культурной адаптации мигрантов, профилактику межнациональных (межэтнических) конфликтов;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4) участие в предупреждении и ликвидации последствий чрезвычайных ситуаций;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5)организация охраны общественного</w:t>
      </w:r>
      <w:r w:rsidR="00CB5A76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порядка,</w:t>
      </w:r>
      <w:r w:rsidR="00CB5A76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оказание поддержки народным</w:t>
      </w:r>
      <w:r w:rsidR="00CB5A76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дружинам</w:t>
      </w:r>
      <w:r w:rsidR="00CB5A76">
        <w:rPr>
          <w:rFonts w:ascii="Times New Roman" w:hAnsi="Times New Roman" w:cs="Times New Roman"/>
          <w:sz w:val="26"/>
          <w:szCs w:val="26"/>
        </w:rPr>
        <w:t>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6)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содействие в организации и осуществлении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7)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оказание содействия в организации деятельности аварийно-спасательных служб и (или) аварийно-спасательных формирований;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8) оказание поддержки гражданам и их объединениям, участвующим в охране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общественного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порядка,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создание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условий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для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деятельности народных дружин;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9) осуществление мер по противодействию коррупции;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10)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рассмотрение обращений и жалоб организаций и граждан по вопросам, отнесенным к компетенции управления городского хозяйства администрации Шебекинского муниципального округа;</w:t>
      </w:r>
    </w:p>
    <w:p w:rsidR="004335EA" w:rsidRPr="004335EA" w:rsidRDefault="00892B43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11) </w:t>
      </w:r>
      <w:r w:rsidR="004335EA" w:rsidRPr="004335EA">
        <w:rPr>
          <w:rFonts w:ascii="Times New Roman" w:hAnsi="Times New Roman" w:cs="Times New Roman"/>
          <w:sz w:val="26"/>
          <w:szCs w:val="26"/>
        </w:rPr>
        <w:t xml:space="preserve">ведение </w:t>
      </w:r>
      <w:proofErr w:type="spellStart"/>
      <w:r w:rsidR="004335EA" w:rsidRPr="004335EA">
        <w:rPr>
          <w:rFonts w:ascii="Times New Roman" w:hAnsi="Times New Roman" w:cs="Times New Roman"/>
          <w:sz w:val="26"/>
          <w:szCs w:val="26"/>
        </w:rPr>
        <w:t>похозяйственного</w:t>
      </w:r>
      <w:proofErr w:type="spellEnd"/>
      <w:r w:rsidR="004335EA" w:rsidRPr="004335EA">
        <w:rPr>
          <w:rFonts w:ascii="Times New Roman" w:hAnsi="Times New Roman" w:cs="Times New Roman"/>
          <w:sz w:val="26"/>
          <w:szCs w:val="26"/>
        </w:rPr>
        <w:t xml:space="preserve"> учета, в том числе </w:t>
      </w:r>
      <w:r w:rsidR="004335EA" w:rsidRPr="00892B43">
        <w:rPr>
          <w:rFonts w:ascii="Times New Roman" w:hAnsi="Times New Roman" w:cs="Times New Roman"/>
          <w:sz w:val="26"/>
          <w:szCs w:val="26"/>
          <w:highlight w:val="yellow"/>
        </w:rPr>
        <w:t xml:space="preserve">выдача справок (выписок) из </w:t>
      </w:r>
      <w:proofErr w:type="spellStart"/>
      <w:r w:rsidR="004335EA" w:rsidRPr="00892B43">
        <w:rPr>
          <w:rFonts w:ascii="Times New Roman" w:hAnsi="Times New Roman" w:cs="Times New Roman"/>
          <w:sz w:val="26"/>
          <w:szCs w:val="26"/>
          <w:highlight w:val="yellow"/>
        </w:rPr>
        <w:t>похозяйственных</w:t>
      </w:r>
      <w:proofErr w:type="spellEnd"/>
      <w:r w:rsidR="004335EA" w:rsidRPr="00892B43">
        <w:rPr>
          <w:rFonts w:ascii="Times New Roman" w:hAnsi="Times New Roman" w:cs="Times New Roman"/>
          <w:sz w:val="26"/>
          <w:szCs w:val="26"/>
          <w:highlight w:val="yellow"/>
        </w:rPr>
        <w:t xml:space="preserve"> книг;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12)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оказание содействия управлению социальной защиты населения администрации Шебекинского муниципального округа по вопросам предоставления населению, проживающему на подведомственной территории, мер социальной поддержки, а также по вопросам профилактики социального сиротства и защиты прав детей;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13) </w:t>
      </w:r>
      <w:r w:rsidRPr="004335E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осуществление работы с населением по </w:t>
      </w:r>
      <w:r w:rsidRPr="00892B43">
        <w:rPr>
          <w:rFonts w:ascii="Times New Roman" w:hAnsi="Times New Roman" w:cs="Times New Roman"/>
          <w:color w:val="000000"/>
          <w:sz w:val="26"/>
          <w:szCs w:val="26"/>
          <w:highlight w:val="yellow"/>
          <w:shd w:val="clear" w:color="auto" w:fill="FFFFFF"/>
        </w:rPr>
        <w:t xml:space="preserve">выдаче справок (выписок) социально-правового и имущественного характера (выписка из </w:t>
      </w:r>
      <w:proofErr w:type="spellStart"/>
      <w:r w:rsidRPr="00892B43">
        <w:rPr>
          <w:rFonts w:ascii="Times New Roman" w:hAnsi="Times New Roman" w:cs="Times New Roman"/>
          <w:color w:val="000000"/>
          <w:sz w:val="26"/>
          <w:szCs w:val="26"/>
          <w:highlight w:val="yellow"/>
          <w:shd w:val="clear" w:color="auto" w:fill="FFFFFF"/>
        </w:rPr>
        <w:t>похозяйственной</w:t>
      </w:r>
      <w:proofErr w:type="spellEnd"/>
      <w:r w:rsidRPr="004335E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книги, справка о месте проживания гражданина до дня его смерти, справка-характеристика, справка о ведении личного подсобного хозяйства</w:t>
      </w:r>
      <w:r w:rsidR="00892B43" w:rsidRPr="00892B43"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  <w:t>)</w:t>
      </w:r>
      <w:r w:rsidRPr="004335EA">
        <w:rPr>
          <w:rFonts w:ascii="Times New Roman" w:hAnsi="Times New Roman" w:cs="Times New Roman"/>
          <w:sz w:val="26"/>
          <w:szCs w:val="26"/>
        </w:rPr>
        <w:t>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14)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выдача архивных справок, архивных выписок и архивных копий социально-правового, имущественного характера, касающихся социальной защищенности граждан, в том числе и для целей пенсионного обеспечения;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15) осуществление выдачи справок, выписок из завершённых </w:t>
      </w:r>
      <w:proofErr w:type="spellStart"/>
      <w:r w:rsidRPr="004335EA">
        <w:rPr>
          <w:rFonts w:ascii="Times New Roman" w:hAnsi="Times New Roman" w:cs="Times New Roman"/>
          <w:sz w:val="26"/>
          <w:szCs w:val="26"/>
        </w:rPr>
        <w:t>похозяйственных</w:t>
      </w:r>
      <w:proofErr w:type="spellEnd"/>
      <w:r w:rsidRPr="004335EA">
        <w:rPr>
          <w:rFonts w:ascii="Times New Roman" w:hAnsi="Times New Roman" w:cs="Times New Roman"/>
          <w:sz w:val="26"/>
          <w:szCs w:val="26"/>
        </w:rPr>
        <w:t xml:space="preserve"> книг;</w:t>
      </w:r>
    </w:p>
    <w:p w:rsidR="00375170" w:rsidRDefault="004335EA" w:rsidP="00892B43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16) участие в реализации мероприятий по территориальной обороне и гражданской обороне, защите населения и территорий от чрезвычайных ситуаций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природного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и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техногенного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характера;</w:t>
      </w:r>
    </w:p>
    <w:p w:rsidR="00375170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17) актирование поврежденного имущества (вследствие чрезвычайных ситуаций,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действий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сопредельного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государства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и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др.);</w:t>
      </w:r>
    </w:p>
    <w:p w:rsidR="00375170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18) проведение обходов и объездов территории с целью выявления нарушений, </w:t>
      </w:r>
      <w:proofErr w:type="gramStart"/>
      <w:r w:rsidRPr="004335EA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335EA">
        <w:rPr>
          <w:rFonts w:ascii="Times New Roman" w:hAnsi="Times New Roman" w:cs="Times New Roman"/>
          <w:sz w:val="26"/>
          <w:szCs w:val="26"/>
        </w:rPr>
        <w:t xml:space="preserve"> состоянием объектов жизнеобеспечения;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19) опрос населения по удовлетворенности ходом восстановительных и иных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работ.</w:t>
      </w:r>
    </w:p>
    <w:p w:rsidR="004335EA" w:rsidRPr="004335EA" w:rsidRDefault="004335EA" w:rsidP="004335EA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35EA" w:rsidRPr="004335EA" w:rsidRDefault="004335EA" w:rsidP="004335EA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35EA">
        <w:rPr>
          <w:rFonts w:ascii="Times New Roman" w:hAnsi="Times New Roman" w:cs="Times New Roman"/>
          <w:b/>
          <w:sz w:val="26"/>
          <w:szCs w:val="26"/>
        </w:rPr>
        <w:t>2.2</w:t>
      </w:r>
      <w:r w:rsidR="00056035">
        <w:rPr>
          <w:rFonts w:ascii="Times New Roman" w:hAnsi="Times New Roman" w:cs="Times New Roman"/>
          <w:b/>
          <w:sz w:val="26"/>
          <w:szCs w:val="26"/>
        </w:rPr>
        <w:t>.</w:t>
      </w:r>
      <w:r w:rsidRPr="004335EA">
        <w:rPr>
          <w:rFonts w:ascii="Times New Roman" w:hAnsi="Times New Roman" w:cs="Times New Roman"/>
          <w:b/>
          <w:sz w:val="26"/>
          <w:szCs w:val="26"/>
        </w:rPr>
        <w:t xml:space="preserve"> Отдел развития территории</w:t>
      </w:r>
    </w:p>
    <w:p w:rsidR="004335EA" w:rsidRPr="004335EA" w:rsidRDefault="004335EA" w:rsidP="004335EA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Основные полномочия: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lastRenderedPageBreak/>
        <w:t>1) содействие в создании условий для обеспечения населения услугами связи, общественного питания, торговли и бытового обслуживания;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2) содействие в создании условий для организации досуга и обеспечения жителей услугами организаций культуры;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3) содействие в создании условий для развития туризма, местного традиционного народного художественного творчества, участие в сохранении, возрождении и развитии народных художественных промыслов;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4) содействие в создании условий для организации библиотечного обслуживания населения, комплектования и обеспечения сохранности библиотечных фондов библиотек;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5) содействие в обеспечении сохранения, использования, популяризации объектов культурного наследия (памятников истории и культуры), охраны объектов культурного наследия (памятников истории и культуры) местного значения;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6) содействие развитию физической культуры и массового спорта, организации проведения официальных физкультурно-оздоровительных и спортивных мероприятий;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7) содействие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8) создание условий для массового отдыха жителей и организация обустройства мест массового отдыха населения;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9) осуществление мероприятий по обеспечению безопасности людей на водных объектах, охране их жизни и здоровья;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10) 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 w:rsidRPr="004335EA">
        <w:rPr>
          <w:rFonts w:ascii="Times New Roman" w:hAnsi="Times New Roman" w:cs="Times New Roman"/>
          <w:sz w:val="26"/>
          <w:szCs w:val="26"/>
        </w:rPr>
        <w:t>волонтерству</w:t>
      </w:r>
      <w:proofErr w:type="spellEnd"/>
      <w:r w:rsidRPr="004335EA">
        <w:rPr>
          <w:rFonts w:ascii="Times New Roman" w:hAnsi="Times New Roman" w:cs="Times New Roman"/>
          <w:sz w:val="26"/>
          <w:szCs w:val="26"/>
        </w:rPr>
        <w:t>);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11) организация и осуществление мероприятий по работе с детьми и молодежью, проведение совместных мероприятий с общеобразовательными организациями по организации всеобщего обязательного обучения на подведомственных территориях;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12) рассмотрение обращений и жалоб организаций и граждан по вопросам, отнесенным к компетенции управления городского хозяйства администрации Шебекинского муниципального округа;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13) организация и осуществление мероприятий по выявлению и учёту бесхозяйных объектов недвижимости (статья 225 Гражданского кодекса РФ), выморочного имущества, а также </w:t>
      </w:r>
      <w:r w:rsidRPr="004335EA">
        <w:rPr>
          <w:rFonts w:ascii="Times New Roman" w:hAnsi="Times New Roman" w:cs="Times New Roman"/>
          <w:bCs/>
          <w:sz w:val="26"/>
          <w:szCs w:val="26"/>
        </w:rPr>
        <w:t xml:space="preserve">бесхозяйственно содержимых </w:t>
      </w:r>
      <w:r w:rsidRPr="004335EA">
        <w:rPr>
          <w:rFonts w:ascii="Times New Roman" w:hAnsi="Times New Roman" w:cs="Times New Roman"/>
          <w:sz w:val="26"/>
          <w:szCs w:val="26"/>
        </w:rPr>
        <w:t>жилых помещений (статья 293 Гражданского кодекса РФ), расположенных на подведомственных территориях;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14) осуществление иных полномочий в соответствии с федеральным, областным законодательством и муниципальными правовыми актами органов местного самоуправления Шебекинского муниципального округа.</w:t>
      </w:r>
    </w:p>
    <w:p w:rsidR="00892B43" w:rsidRDefault="00892B43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Основные </w:t>
      </w:r>
      <w:r w:rsidR="004335EA" w:rsidRPr="004335EA">
        <w:rPr>
          <w:rFonts w:ascii="Times New Roman" w:hAnsi="Times New Roman" w:cs="Times New Roman"/>
          <w:sz w:val="26"/>
          <w:szCs w:val="26"/>
        </w:rPr>
        <w:t>функции: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92B43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1. Создание условий для обеспечения населения услугами связи, торговли, общественного питания, бытового обслуживания, организации досуга.</w:t>
      </w:r>
    </w:p>
    <w:p w:rsidR="00892B43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2. Содействие развитию туризма, народного творчества, физической культуры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и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массового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спорта.</w:t>
      </w:r>
    </w:p>
    <w:p w:rsidR="00056035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lastRenderedPageBreak/>
        <w:t>3. Организация и осуществление мероприятий по выявлению и учёту бесхозяйных объектов недвижимости, выморочного имущества, бесхозяйственно</w:t>
      </w:r>
      <w:r w:rsidR="00892B43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содержимых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жилых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помещений.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4. Взаимодействие с </w:t>
      </w:r>
      <w:r w:rsidRPr="00056035">
        <w:rPr>
          <w:rFonts w:ascii="Times New Roman" w:hAnsi="Times New Roman" w:cs="Times New Roman"/>
          <w:sz w:val="26"/>
          <w:szCs w:val="26"/>
          <w:highlight w:val="yellow"/>
        </w:rPr>
        <w:t xml:space="preserve">БТИ, </w:t>
      </w:r>
      <w:proofErr w:type="spellStart"/>
      <w:r w:rsidRPr="00056035">
        <w:rPr>
          <w:rFonts w:ascii="Times New Roman" w:hAnsi="Times New Roman" w:cs="Times New Roman"/>
          <w:sz w:val="26"/>
          <w:szCs w:val="26"/>
          <w:highlight w:val="yellow"/>
        </w:rPr>
        <w:t>Росреестром</w:t>
      </w:r>
      <w:proofErr w:type="spellEnd"/>
      <w:r w:rsidRPr="004335EA">
        <w:rPr>
          <w:rFonts w:ascii="Times New Roman" w:hAnsi="Times New Roman" w:cs="Times New Roman"/>
          <w:sz w:val="26"/>
          <w:szCs w:val="26"/>
        </w:rPr>
        <w:t>, с администрацией Шебекинского муниципального округа.</w:t>
      </w:r>
    </w:p>
    <w:p w:rsidR="00056035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5. Предоставление муниципальной услуги «Присвоение адреса объекту адресации, изменение и аннулирование такого адреса».</w:t>
      </w:r>
    </w:p>
    <w:p w:rsidR="00056035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6. Работа в Федеральной информационной адресной системе (ФИАС), программе ГИС ЖКХ.</w:t>
      </w:r>
    </w:p>
    <w:p w:rsidR="00056035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7. Участие в организации деятельности по обращению с твердыми коммунальными отходами (ТКО) и ртутьсодержащими отходами.</w:t>
      </w:r>
    </w:p>
    <w:p w:rsidR="00056035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8. Ведение реестра контейнерных площадок, оформление разрешений на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их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открытие.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9. Содействие развитию малого и среднего предпринимательства, поддержка социально ориентированных некоммерческих организаций и </w:t>
      </w:r>
      <w:proofErr w:type="spellStart"/>
      <w:r w:rsidRPr="004335EA">
        <w:rPr>
          <w:rFonts w:ascii="Times New Roman" w:hAnsi="Times New Roman" w:cs="Times New Roman"/>
          <w:sz w:val="26"/>
          <w:szCs w:val="26"/>
        </w:rPr>
        <w:t>волонтерства</w:t>
      </w:r>
      <w:proofErr w:type="spellEnd"/>
      <w:r w:rsidRPr="004335EA">
        <w:rPr>
          <w:rFonts w:ascii="Times New Roman" w:hAnsi="Times New Roman" w:cs="Times New Roman"/>
          <w:sz w:val="26"/>
          <w:szCs w:val="26"/>
        </w:rPr>
        <w:t>.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10. Организация и осуществление </w:t>
      </w:r>
      <w:r w:rsidRPr="00056035">
        <w:rPr>
          <w:rFonts w:ascii="Times New Roman" w:hAnsi="Times New Roman" w:cs="Times New Roman"/>
          <w:sz w:val="26"/>
          <w:szCs w:val="26"/>
          <w:highlight w:val="yellow"/>
        </w:rPr>
        <w:t>закупов</w:t>
      </w:r>
      <w:r w:rsidRPr="004335EA">
        <w:rPr>
          <w:rFonts w:ascii="Times New Roman" w:hAnsi="Times New Roman" w:cs="Times New Roman"/>
          <w:sz w:val="26"/>
          <w:szCs w:val="26"/>
        </w:rPr>
        <w:t xml:space="preserve"> товаров, работ, услуг для обеспечения муниципальных ну</w:t>
      </w:r>
      <w:proofErr w:type="gramStart"/>
      <w:r w:rsidRPr="004335EA">
        <w:rPr>
          <w:rFonts w:ascii="Times New Roman" w:hAnsi="Times New Roman" w:cs="Times New Roman"/>
          <w:sz w:val="26"/>
          <w:szCs w:val="26"/>
        </w:rPr>
        <w:t>жд в пр</w:t>
      </w:r>
      <w:proofErr w:type="gramEnd"/>
      <w:r w:rsidRPr="004335EA">
        <w:rPr>
          <w:rFonts w:ascii="Times New Roman" w:hAnsi="Times New Roman" w:cs="Times New Roman"/>
          <w:sz w:val="26"/>
          <w:szCs w:val="26"/>
        </w:rPr>
        <w:t>еделах установленных полномочий Управления.</w:t>
      </w:r>
    </w:p>
    <w:p w:rsidR="00056035" w:rsidRDefault="004335EA" w:rsidP="004335E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11. </w:t>
      </w:r>
      <w:r w:rsidRPr="00433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Взаимодействие с </w:t>
      </w:r>
      <w:proofErr w:type="spellStart"/>
      <w:r w:rsidRPr="00433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ресурсоснабжающими</w:t>
      </w:r>
      <w:proofErr w:type="spellEnd"/>
      <w:r w:rsidRPr="00433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подрядными организациями по вопросам ремонта уличного освещения.</w:t>
      </w: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35EA" w:rsidRPr="004335EA" w:rsidRDefault="004335EA" w:rsidP="004335EA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35EA">
        <w:rPr>
          <w:rFonts w:ascii="Times New Roman" w:hAnsi="Times New Roman" w:cs="Times New Roman"/>
          <w:b/>
          <w:sz w:val="26"/>
          <w:szCs w:val="26"/>
        </w:rPr>
        <w:t>2.3</w:t>
      </w:r>
      <w:r w:rsidR="00056035">
        <w:rPr>
          <w:rFonts w:ascii="Times New Roman" w:hAnsi="Times New Roman" w:cs="Times New Roman"/>
          <w:b/>
          <w:sz w:val="26"/>
          <w:szCs w:val="26"/>
        </w:rPr>
        <w:t>.</w:t>
      </w:r>
      <w:r w:rsidRPr="004335EA">
        <w:rPr>
          <w:rFonts w:ascii="Times New Roman" w:hAnsi="Times New Roman" w:cs="Times New Roman"/>
          <w:b/>
          <w:sz w:val="26"/>
          <w:szCs w:val="26"/>
        </w:rPr>
        <w:t xml:space="preserve"> Отдел административного контроля</w:t>
      </w:r>
    </w:p>
    <w:p w:rsidR="004335EA" w:rsidRPr="004335EA" w:rsidRDefault="004335EA" w:rsidP="004335EA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35EA" w:rsidRPr="004335EA" w:rsidRDefault="004335EA" w:rsidP="004335EA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Основные полномочия: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1) принятие участия в организации деятельности по оказанию ритуальных услуг и содержанию мест захоронения;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2) обеспечение формирования архивных фондов;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3) организация дорожного движения на автомобильных дорогах общего пользования местного значения, в части: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реализация мероприятий, направленных на развитие инфраструктуры в целях обеспечения движения пешеходов и велосипедистов, в том числе строительство и обустройство пешеходных переходов;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реализация мероприятий, направленных на развитие парковочных пространств (преимущественно за пределами дорог);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реализация мероприятий, направленных на установку, замену, демонтаж и содержание технических средств организации дорожного движения на автомобильных дорогах общего пользования местного значения;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реализация мероприятий, направленных на ремонт и содержание дорог, в том числе очистка от снега;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создание условий для реализации на подведомственных территориях утверждённых комплексных схем организации дорожного движения;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обеспечение функционирования парковок (парковочных мест);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обеспечение сохранности  автомобильных дорог местного значения в границах подведомственных территорий;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оказание содействия администрации Шебекинского муниципального округа в осуществлении иных полномочий в области использования автомобильных дорог и осуществления дорожной деятельности, не отнесённых настоящим Положением к полномочиям управления городского хозяйства администрации Шебекинского муниципального округа.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lastRenderedPageBreak/>
        <w:t xml:space="preserve">4) участие в организации благоустройства подведомственных территорий в соответствии с Правилами благоустройства территории Шебекинского муниципального округа и осуществление </w:t>
      </w:r>
      <w:proofErr w:type="gramStart"/>
      <w:r w:rsidRPr="004335EA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335EA">
        <w:rPr>
          <w:rFonts w:ascii="Times New Roman" w:hAnsi="Times New Roman" w:cs="Times New Roman"/>
          <w:sz w:val="26"/>
          <w:szCs w:val="26"/>
        </w:rPr>
        <w:t xml:space="preserve"> их соблюдением;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5) рассмотрение обращений и жалоб организаций и граждан по вопросам, отнесенным к компетенции управления городского хозяйства администрации Шебекинского муниципального округа;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6) осуществление комплектования, хранения, учёта и использования архивных документов, образовавшихся в процессе деятельности управления городского хозяйства администрации Шебекинского муниципального округа;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7) осуществление иных полномочий в соответствии с федеральным, областным законодательством и муниципальными правовыми актами органов местного самоуправления Шебекинского муниципального округа.</w:t>
      </w:r>
    </w:p>
    <w:p w:rsidR="00056035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Основные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функции:</w:t>
      </w:r>
    </w:p>
    <w:p w:rsidR="00056035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1. Участие в организации деятельности по оказанию ритуальных услуг и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содержанию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мест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захоронения.</w:t>
      </w:r>
    </w:p>
    <w:p w:rsidR="00056035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2. Участие в организации благоустройства подведомственных территорий и </w:t>
      </w:r>
      <w:proofErr w:type="gramStart"/>
      <w:r w:rsidRPr="004335EA">
        <w:rPr>
          <w:rFonts w:ascii="Times New Roman" w:hAnsi="Times New Roman" w:cs="Times New Roman"/>
          <w:sz w:val="26"/>
          <w:szCs w:val="26"/>
        </w:rPr>
        <w:t>контроль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соблюдением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Правил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благоустройства.</w:t>
      </w:r>
    </w:p>
    <w:p w:rsidR="00056035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3. Участие в организации дорожного движения: развитие инфраструктуры для пешеходов и велосипедистов, парковочных пространств, установка и содержание технических средств организации дорожного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движения,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ремонт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и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содержание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дорог.</w:t>
      </w:r>
    </w:p>
    <w:p w:rsidR="00056035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4. Взаимодействие с </w:t>
      </w:r>
      <w:proofErr w:type="spellStart"/>
      <w:r w:rsidRPr="004335EA">
        <w:rPr>
          <w:rFonts w:ascii="Times New Roman" w:hAnsi="Times New Roman" w:cs="Times New Roman"/>
          <w:sz w:val="26"/>
          <w:szCs w:val="26"/>
        </w:rPr>
        <w:t>ресурсоснабжающими</w:t>
      </w:r>
      <w:proofErr w:type="spellEnd"/>
      <w:r w:rsidRPr="004335EA">
        <w:rPr>
          <w:rFonts w:ascii="Times New Roman" w:hAnsi="Times New Roman" w:cs="Times New Roman"/>
          <w:sz w:val="26"/>
          <w:szCs w:val="26"/>
        </w:rPr>
        <w:t xml:space="preserve"> и подрядными организациями по вопросам ремонта и содержания дорог,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ливневой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канализации.</w:t>
      </w:r>
    </w:p>
    <w:p w:rsidR="00056035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5. Рассмотрение обращений и жалоб организаций и граждан по вопросам,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отнесенным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к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компетенции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Управления.</w:t>
      </w:r>
    </w:p>
    <w:p w:rsidR="00056035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6. Ведение кадрового учета, воинского учета и делопроизводства в Управлении.</w:t>
      </w:r>
    </w:p>
    <w:p w:rsidR="00056035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7. Организация работы по формированию, комплектованию, хранению, учету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и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использованию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архивных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фондов</w:t>
      </w:r>
      <w:r w:rsidR="00056035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Управления.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8. Выявление аварийных деревьев, организация работ по их устранению.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9. Осуществление работы с населением по выдаче справок о лице, производившем захоронение </w:t>
      </w:r>
      <w:proofErr w:type="gramStart"/>
      <w:r w:rsidRPr="004335EA">
        <w:rPr>
          <w:rFonts w:ascii="Times New Roman" w:hAnsi="Times New Roman" w:cs="Times New Roman"/>
          <w:sz w:val="26"/>
          <w:szCs w:val="26"/>
        </w:rPr>
        <w:t>умершего</w:t>
      </w:r>
      <w:proofErr w:type="gramEnd"/>
      <w:r w:rsidRPr="004335EA">
        <w:rPr>
          <w:rFonts w:ascii="Times New Roman" w:hAnsi="Times New Roman" w:cs="Times New Roman"/>
          <w:sz w:val="26"/>
          <w:szCs w:val="26"/>
        </w:rPr>
        <w:t>.</w:t>
      </w:r>
    </w:p>
    <w:p w:rsidR="004335EA" w:rsidRPr="004335EA" w:rsidRDefault="004335EA" w:rsidP="004335EA">
      <w:pPr>
        <w:rPr>
          <w:rFonts w:ascii="Times New Roman" w:hAnsi="Times New Roman" w:cs="Times New Roman"/>
          <w:b/>
          <w:sz w:val="26"/>
          <w:szCs w:val="26"/>
        </w:rPr>
      </w:pPr>
    </w:p>
    <w:p w:rsidR="004335EA" w:rsidRPr="004335EA" w:rsidRDefault="004335EA" w:rsidP="004335E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35EA">
        <w:rPr>
          <w:rFonts w:ascii="Times New Roman" w:hAnsi="Times New Roman" w:cs="Times New Roman"/>
          <w:b/>
          <w:sz w:val="26"/>
          <w:szCs w:val="26"/>
        </w:rPr>
        <w:t>3. Права и обязанности</w:t>
      </w:r>
    </w:p>
    <w:p w:rsidR="004335EA" w:rsidRPr="004335EA" w:rsidRDefault="004335EA" w:rsidP="004335EA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3.1. При реализации полномочий, предусмотренных настоящим Положением, управление городского хозяйства администрации Шебекинского муниципального округа вправе: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1) запрашивать и получать от других структурных подразделений администрации Шебекинского муниципального округа информацию (документы), консультативную и методическую помощь по вопросам, отнесенным к компетенции управления городского хозяйства администрации Шебекинского муниципального округа;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2) получать финансовые средства и материальные ресурсы для реализации полномочий, предусмотренных настоящим Положением;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3) вести переписку с государственными органами, органами местного самоуправления, предприятиями, учреждениями, организациями по вопросам, входящим в компетенцию управления городского хозяйства администрации Шебекинского муниципального округа; 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4) участвовать в заседаниях комиссий, совещаниях, семинарах, конференциях, проводимых администрацией Шебекинского муниципального округа; 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lastRenderedPageBreak/>
        <w:t xml:space="preserve">5) привлекать внебюджетные средства для реализации полномочий, предусмотренных настоящим Положением; 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6) заключать договоры (муниципальные контракты), соглашения;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7) пользоваться иными правами для реализации возложенных полномочий;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8) </w:t>
      </w:r>
      <w:r w:rsidRPr="00BD5684">
        <w:rPr>
          <w:rFonts w:ascii="Times New Roman" w:hAnsi="Times New Roman" w:cs="Times New Roman"/>
          <w:sz w:val="26"/>
          <w:szCs w:val="26"/>
          <w:highlight w:val="yellow"/>
        </w:rPr>
        <w:t>осуществление полномочий по составлению протоколов об административных правонарушениях</w:t>
      </w:r>
      <w:r w:rsidRPr="004335EA">
        <w:rPr>
          <w:rFonts w:ascii="Times New Roman" w:hAnsi="Times New Roman" w:cs="Times New Roman"/>
          <w:sz w:val="26"/>
          <w:szCs w:val="26"/>
        </w:rPr>
        <w:t xml:space="preserve"> по вопросам, отнесенным к компетенции Управления.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3.2. При реализации полномочий, предусмотренных настоящим Положением, управление городского хозяйства администрации Шебекинского муниципального округа обязано: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1) соблюдать требования законодательства Российской Федерации, Белгородской области, муниципальных правовых актов органов местного самоуправления Шебекинского муниципального округа; 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2) своевременно выполнять поручения главы Шебекинского муниципального округа;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3) использовать финансовые средства и материальные ресурсы, предоставленные для реализации предусмотренных настоящим Положением полномочий</w:t>
      </w:r>
      <w:r w:rsidR="00BD5684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по целевому назначению;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4) представлять в администрацию Шебекинского муниципального округа отчеты об использовании финансовых средств и материальных ресурсов, полученных на эти цели;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5) </w:t>
      </w:r>
      <w:proofErr w:type="gramStart"/>
      <w:r w:rsidRPr="004335EA">
        <w:rPr>
          <w:rFonts w:ascii="Times New Roman" w:hAnsi="Times New Roman" w:cs="Times New Roman"/>
          <w:sz w:val="26"/>
          <w:szCs w:val="26"/>
        </w:rPr>
        <w:t>нести иные обязанности</w:t>
      </w:r>
      <w:proofErr w:type="gramEnd"/>
      <w:r w:rsidRPr="004335EA">
        <w:rPr>
          <w:rFonts w:ascii="Times New Roman" w:hAnsi="Times New Roman" w:cs="Times New Roman"/>
          <w:sz w:val="26"/>
          <w:szCs w:val="26"/>
        </w:rPr>
        <w:t>, предусмотренные законодательством Российской Федерации, Белгородской области, муниципальными правовыми актами органов местного самоуправления Шебекинского муниципального округа.</w:t>
      </w:r>
    </w:p>
    <w:p w:rsidR="004335EA" w:rsidRPr="004335EA" w:rsidRDefault="004335EA" w:rsidP="004335EA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35EA" w:rsidRPr="004335EA" w:rsidRDefault="004335EA" w:rsidP="004335E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35EA">
        <w:rPr>
          <w:rFonts w:ascii="Times New Roman" w:hAnsi="Times New Roman" w:cs="Times New Roman"/>
          <w:b/>
          <w:sz w:val="26"/>
          <w:szCs w:val="26"/>
        </w:rPr>
        <w:t>4. Организация деятельности и управление</w:t>
      </w:r>
    </w:p>
    <w:p w:rsidR="004335EA" w:rsidRPr="004335EA" w:rsidRDefault="004335EA" w:rsidP="004335EA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4.1. Управление городского хозяйства администрации Шебекинского муниципального округа возглавляет заместитель главы Шебекинского муниципального округа - руководитель управления городского хозяйства.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Заместитель главы Шебекинского муниципального округа - руководитель управления городского хозяйства непосредственно подчиняется и подотчетен главе Шебекинского муниципального округа и несет персональную ответственность за выполнение возложенных на управление городского хозяйства администрации Шебекинского муниципального округа полномочий.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4.2. Заместитель главы Шебекинского муниципального округа - руководитель управления городского хозяйства назначается на должность и освобождается от должности распоряжением администрации Шебекинского муниципального округа.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4.3. Заместитель главы Шебекинского муниципального округа - руководитель управления городского хозяйства: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без доверенности представляет управление городского хозяйства администрации Шебекинского муниципального округа в отношениях с органами государственной власти, органами местного самоуправления, в отношениях с физическими и юридическими лицами;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осуществляет прием на работу и увольнение с работы работников управления городского хозяйства администрации Шебекинского муниципального округа;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издает приказы, дает указания, обязательные для исполнения всеми работниками управления городского хозяйства администрации Шебекинского муниципального округа;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BD5684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утверждает должностные инструкции работников управления городского хозяйства администрации Шебекинского муниципального округа;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осуществляет прием</w:t>
      </w:r>
      <w:r w:rsidR="00BD5684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граждан по</w:t>
      </w:r>
      <w:r w:rsidR="00BD5684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вопросам,</w:t>
      </w:r>
      <w:r w:rsidR="00BD5684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отнесенным</w:t>
      </w:r>
      <w:r w:rsidR="00BD5684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к компетенции управления городского хозяйства администрации Шебекинского муниципального округа;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</w:t>
      </w:r>
      <w:r w:rsidR="00BD5684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подписывает все документы, служащие основанием для бухгалтерского (бюджетного) учета, контракты на размещение и (или) выполнение муниципального заказа, изменения и дополнения к ним, акты выполненных по муниципальному заказу работ и оказанных услуг, иные договоры (соглашения);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</w:t>
      </w:r>
      <w:r w:rsidR="00BD5684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подписывает справки (выписки) социально-правового и имущественного характера;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осуществляет иные полномочия, необходимые для реализации возложенных на управление городского хозяйства администрации Шебекинского муниципального округа полномочий в соответствии с федеральным, областным законодательством, муниципальными правовыми актами органов местного самоуправления Шебекинского муниципального округа и настоящим Положением.</w:t>
      </w: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4.4. Штатное расписание управления городского хозяйства администрации Шебекинского муниципального округа утверждается распоряжением администрации Шебекинского муниципального округа.</w:t>
      </w:r>
    </w:p>
    <w:p w:rsidR="004335EA" w:rsidRPr="004335EA" w:rsidRDefault="004335EA" w:rsidP="004335E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335EA" w:rsidRPr="004335EA" w:rsidRDefault="004335EA" w:rsidP="004335E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35EA">
        <w:rPr>
          <w:rFonts w:ascii="Times New Roman" w:hAnsi="Times New Roman" w:cs="Times New Roman"/>
          <w:b/>
          <w:sz w:val="26"/>
          <w:szCs w:val="26"/>
        </w:rPr>
        <w:t>5. Ответственность</w:t>
      </w:r>
    </w:p>
    <w:p w:rsidR="004335EA" w:rsidRPr="004335EA" w:rsidRDefault="004335EA" w:rsidP="004335EA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335EA" w:rsidRPr="004335EA" w:rsidRDefault="004335EA" w:rsidP="004335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Персональную ответственность за осуществление полномочий, предусмотренных настоящим Положением, несет заместитель главы Шебекинского муниципального округа - руководитель управления городского хозяйства.</w:t>
      </w:r>
    </w:p>
    <w:p w:rsidR="004335EA" w:rsidRPr="004335EA" w:rsidRDefault="004335EA" w:rsidP="004335E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335EA" w:rsidRPr="004335EA" w:rsidRDefault="004335EA" w:rsidP="004335E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335EA" w:rsidRPr="004335EA" w:rsidRDefault="004335EA" w:rsidP="004335E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35EA">
        <w:rPr>
          <w:rFonts w:ascii="Times New Roman" w:hAnsi="Times New Roman" w:cs="Times New Roman"/>
          <w:b/>
          <w:sz w:val="26"/>
          <w:szCs w:val="26"/>
        </w:rPr>
        <w:t>6. Имущество и финансы</w:t>
      </w:r>
    </w:p>
    <w:p w:rsidR="004335EA" w:rsidRPr="004335EA" w:rsidRDefault="004335EA" w:rsidP="004335EA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6.1. Имущество, необходимое для осуществления деятельности, передается управлению городского хозяйства администрации Шебекинского муниципального округа в оперативное управление. Собственником передаваемого управлению городского хозяйства администрации Шебекинского муниципального округа имущества является муниципальное образование Шебекинский муниципальный округ.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6.2. Право оперативного управления имуществом возникает у управления городского хозяйства администрации Шебекинского муниципального округа с момента приемки имущества по акту приема-передачи.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6.3. Управление городского хозяйства администрации Шебекинского муниципального округа не вправе отчуждать или иным способом распоряжаться выделенным ему имуществом, в том числе приобретенным за счет средств, выделенных ей по смете без согласия собственника.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6.4.</w:t>
      </w:r>
      <w:r w:rsidR="00BD5684">
        <w:rPr>
          <w:rFonts w:ascii="Times New Roman" w:hAnsi="Times New Roman" w:cs="Times New Roman"/>
          <w:sz w:val="26"/>
          <w:szCs w:val="26"/>
        </w:rPr>
        <w:t xml:space="preserve"> </w:t>
      </w:r>
      <w:r w:rsidRPr="004335EA">
        <w:rPr>
          <w:rFonts w:ascii="Times New Roman" w:hAnsi="Times New Roman" w:cs="Times New Roman"/>
          <w:sz w:val="26"/>
          <w:szCs w:val="26"/>
        </w:rPr>
        <w:t>При осуществлении права оперативного управления имуществом управление городского хозяйства администрации Шебекинского муниципального округа обязано:</w:t>
      </w:r>
      <w:r w:rsidRPr="004335EA">
        <w:rPr>
          <w:rFonts w:ascii="Times New Roman" w:hAnsi="Times New Roman" w:cs="Times New Roman"/>
          <w:sz w:val="26"/>
          <w:szCs w:val="26"/>
        </w:rPr>
        <w:tab/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эффективно использовать имущество;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обеспечивать сохранность и использование имущества строго по целевому назначению;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lastRenderedPageBreak/>
        <w:t>- не допускать ухудшения технического состояния имущества (это требование не распространяется на ухудшения, связанные с нормативным износом этого имущества в процессе эксплуатации);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осуществлять текущий и капитальный ремонт имущества.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6.5. Право оперативного управления имуществом прекращается по основаниям и в порядке, предусмотренным Гражданским  кодексом РФ, другими законами и иными правовыми актами, а также в случаях правомерного изъятия имущества у управления городского хозяйства администрации Шебекинского муниципального округа по решению собственника имущества. 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6.6. Управление городского хозяйства администрации Шебекинского муниципального округа отвечает по своим обязательствам находящимися в его распоряжении денежными средствами.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При недостаточности денежных средств управления городского хозяйства администрации Шебекинского муниципального округа субсидиарную ответственность по его обязательствам несёт администрация Шебекинского муниципального округа. 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6.7. Имущество ликвидируемого управления городского хозяйства администрации Шебекинского муниципального округа, закрепленное за ним на праве оперативного управления, передается в установленном порядке собственнику имущества. 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6.8. Финансирование деятельности управления городского хозяйства администрации Шебекинского муниципального округа осуществляется согласно смете расходов на содержание за счет средств, выделяемых из бюджета Шебекинского муниципального округа. 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6.9. Источниками формирования имущества и финансовых ресурсов управления городского хозяйства администрации Шебекинского муниципального округа являются: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бюджетные и внебюджетные средства;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имущество, переданное управлению городского хозяйства администрации Шебекинского муниципального округа;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 xml:space="preserve">- добровольные пожертвования юридических и физических лиц; 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- иные источники, не противоречащие законодательству Российской  Федерации.</w:t>
      </w:r>
    </w:p>
    <w:p w:rsidR="004335EA" w:rsidRPr="004335EA" w:rsidRDefault="004335EA" w:rsidP="004335E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35EA" w:rsidRPr="004335EA" w:rsidRDefault="004335EA" w:rsidP="004335E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35EA">
        <w:rPr>
          <w:rFonts w:ascii="Times New Roman" w:hAnsi="Times New Roman" w:cs="Times New Roman"/>
          <w:b/>
          <w:sz w:val="26"/>
          <w:szCs w:val="26"/>
        </w:rPr>
        <w:t>7. Заключительные положения</w:t>
      </w:r>
    </w:p>
    <w:p w:rsidR="004335EA" w:rsidRPr="004335EA" w:rsidRDefault="004335EA" w:rsidP="004335EA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335EA" w:rsidRPr="004335EA" w:rsidRDefault="004335EA" w:rsidP="004335E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5EA">
        <w:rPr>
          <w:rFonts w:ascii="Times New Roman" w:hAnsi="Times New Roman" w:cs="Times New Roman"/>
          <w:sz w:val="26"/>
          <w:szCs w:val="26"/>
        </w:rPr>
        <w:t>Реорганизация и ликвидация управления городского хозяйства администрации Шебекинского муниципального округа осуществляется в порядке, предусмотренном действующим законодательством Российской Федерации</w:t>
      </w:r>
      <w:proofErr w:type="gramStart"/>
      <w:r w:rsidRPr="004335E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4335EA" w:rsidRDefault="004335EA" w:rsidP="004335EA">
      <w:pPr>
        <w:pStyle w:val="a5"/>
        <w:autoSpaceDE w:val="0"/>
        <w:autoSpaceDN w:val="0"/>
        <w:adjustRightInd w:val="0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8A054A" w:rsidRPr="004335EA" w:rsidRDefault="008A054A" w:rsidP="004335EA">
      <w:pPr>
        <w:pStyle w:val="a5"/>
        <w:autoSpaceDE w:val="0"/>
        <w:autoSpaceDN w:val="0"/>
        <w:adjustRightInd w:val="0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2. </w:t>
      </w:r>
      <w:proofErr w:type="gramStart"/>
      <w:r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>Разместить</w:t>
      </w:r>
      <w:proofErr w:type="gramEnd"/>
      <w:r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настоящее решение на официальном сайте органов местного самоуправления Шебекинского муниципального округа в информационно-телекоммуникационной сети «Интернет» www.shebekinskoe-r31.gosweb.gosuslugi.ru</w:t>
      </w:r>
      <w:r w:rsidR="001A4B12"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8A054A" w:rsidRPr="004335EA" w:rsidRDefault="008A054A" w:rsidP="004335EA">
      <w:pPr>
        <w:suppressAutoHyphens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</w:pPr>
      <w:r w:rsidRPr="004335E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3. Настоящее решение вступает в силу </w:t>
      </w:r>
      <w:proofErr w:type="gramStart"/>
      <w:r w:rsidRPr="004335E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с </w:t>
      </w:r>
      <w:r w:rsidR="00093DE3" w:rsidRPr="004335E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даты</w:t>
      </w:r>
      <w:proofErr w:type="gramEnd"/>
      <w:r w:rsidR="00093DE3" w:rsidRPr="004335E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его принятия</w:t>
      </w:r>
      <w:r w:rsidRPr="004335E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.</w:t>
      </w:r>
    </w:p>
    <w:p w:rsidR="008A054A" w:rsidRPr="004335EA" w:rsidRDefault="008A054A" w:rsidP="004335EA">
      <w:pPr>
        <w:suppressAutoHyphens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4. </w:t>
      </w:r>
      <w:proofErr w:type="gramStart"/>
      <w:r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>Контроль за</w:t>
      </w:r>
      <w:proofErr w:type="gramEnd"/>
      <w:r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исполнением настоящего решения возложить на постоянную комиссию Совета депутатов Шебекинского муниципального округа </w:t>
      </w:r>
      <w:r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  <w:t>по нормативно-правовой деятельности и вопросам местного самоуправления</w:t>
      </w:r>
      <w:r w:rsidR="00387AC4"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(Сабадаш А.М.)</w:t>
      </w:r>
      <w:r w:rsidRPr="004335EA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8A054A" w:rsidRPr="004335EA" w:rsidRDefault="008A054A" w:rsidP="004335EA">
      <w:pPr>
        <w:suppressAutoHyphens/>
        <w:ind w:right="-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6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8A054A" w:rsidRPr="004335EA" w:rsidTr="0049681C">
        <w:tc>
          <w:tcPr>
            <w:tcW w:w="4962" w:type="dxa"/>
            <w:vAlign w:val="center"/>
            <w:hideMark/>
          </w:tcPr>
          <w:p w:rsidR="001A4B12" w:rsidRPr="004335EA" w:rsidRDefault="001A4B12" w:rsidP="004335EA">
            <w:pPr>
              <w:ind w:right="-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A054A" w:rsidRPr="004335EA" w:rsidRDefault="008A054A" w:rsidP="004335EA">
            <w:pPr>
              <w:ind w:right="-1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335E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Председатель Совета депутатов Шебекинского муниципального округа</w:t>
            </w:r>
          </w:p>
        </w:tc>
        <w:tc>
          <w:tcPr>
            <w:tcW w:w="5103" w:type="dxa"/>
            <w:vAlign w:val="center"/>
            <w:hideMark/>
          </w:tcPr>
          <w:p w:rsidR="001A4B12" w:rsidRPr="004335EA" w:rsidRDefault="001A4B12" w:rsidP="004335EA">
            <w:pPr>
              <w:ind w:right="-1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A4B12" w:rsidRPr="004335EA" w:rsidRDefault="001A4B12" w:rsidP="004335EA">
            <w:pPr>
              <w:ind w:right="-1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A054A" w:rsidRPr="004335EA" w:rsidRDefault="001A4B12" w:rsidP="004335EA">
            <w:pPr>
              <w:ind w:right="-1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4335EA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                  </w:t>
            </w:r>
            <w:r w:rsidR="0041568E" w:rsidRPr="004335EA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 </w:t>
            </w:r>
            <w:r w:rsidRPr="004335EA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           </w:t>
            </w:r>
            <w:r w:rsidR="00D52CFD" w:rsidRPr="004335EA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                 </w:t>
            </w:r>
            <w:r w:rsidRPr="004335EA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Н.А. Андреева</w:t>
            </w:r>
          </w:p>
        </w:tc>
      </w:tr>
    </w:tbl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652"/>
        <w:gridCol w:w="6095"/>
      </w:tblGrid>
      <w:tr w:rsidR="00093DE3" w:rsidRPr="004335EA" w:rsidTr="00E93BA5">
        <w:tc>
          <w:tcPr>
            <w:tcW w:w="3652" w:type="dxa"/>
            <w:shd w:val="clear" w:color="auto" w:fill="auto"/>
            <w:vAlign w:val="bottom"/>
          </w:tcPr>
          <w:p w:rsidR="001A4B12" w:rsidRPr="004335EA" w:rsidRDefault="001A4B12" w:rsidP="004335E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093DE3" w:rsidRPr="004335EA" w:rsidRDefault="00093DE3" w:rsidP="004335E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35E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Глава Шебекинского </w:t>
            </w:r>
          </w:p>
          <w:p w:rsidR="00093DE3" w:rsidRPr="004335EA" w:rsidRDefault="00093DE3" w:rsidP="004335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35EA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округа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093DE3" w:rsidRPr="004335EA" w:rsidRDefault="00093DE3" w:rsidP="004335EA">
            <w:pPr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35EA">
              <w:rPr>
                <w:rFonts w:ascii="Times New Roman" w:hAnsi="Times New Roman" w:cs="Times New Roman"/>
                <w:b/>
                <w:sz w:val="26"/>
                <w:szCs w:val="26"/>
              </w:rPr>
              <w:t>А.</w:t>
            </w:r>
            <w:r w:rsidR="00387AC4" w:rsidRPr="004335EA">
              <w:rPr>
                <w:rFonts w:ascii="Times New Roman" w:hAnsi="Times New Roman" w:cs="Times New Roman"/>
                <w:b/>
                <w:sz w:val="26"/>
                <w:szCs w:val="26"/>
              </w:rPr>
              <w:t>Н</w:t>
            </w:r>
            <w:r w:rsidRPr="004335E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="00387AC4" w:rsidRPr="004335EA">
              <w:rPr>
                <w:rFonts w:ascii="Times New Roman" w:hAnsi="Times New Roman" w:cs="Times New Roman"/>
                <w:b/>
                <w:sz w:val="26"/>
                <w:szCs w:val="26"/>
              </w:rPr>
              <w:t>Гриднев</w:t>
            </w:r>
          </w:p>
        </w:tc>
      </w:tr>
    </w:tbl>
    <w:p w:rsidR="004E4653" w:rsidRPr="004335EA" w:rsidRDefault="00343419" w:rsidP="004335EA">
      <w:pPr>
        <w:ind w:right="-284"/>
        <w:rPr>
          <w:rFonts w:ascii="Times New Roman" w:hAnsi="Times New Roman" w:cs="Times New Roman"/>
          <w:sz w:val="26"/>
          <w:szCs w:val="26"/>
        </w:rPr>
      </w:pPr>
    </w:p>
    <w:sectPr w:rsidR="004E4653" w:rsidRPr="004335EA" w:rsidSect="0027771E"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419" w:rsidRDefault="00343419" w:rsidP="00552281">
      <w:r>
        <w:separator/>
      </w:r>
    </w:p>
  </w:endnote>
  <w:endnote w:type="continuationSeparator" w:id="0">
    <w:p w:rsidR="00343419" w:rsidRDefault="00343419" w:rsidP="00552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419" w:rsidRDefault="00343419" w:rsidP="00552281">
      <w:r>
        <w:separator/>
      </w:r>
    </w:p>
  </w:footnote>
  <w:footnote w:type="continuationSeparator" w:id="0">
    <w:p w:rsidR="00343419" w:rsidRDefault="00343419" w:rsidP="00552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0994963"/>
      <w:docPartObj>
        <w:docPartGallery w:val="Page Numbers (Top of Page)"/>
        <w:docPartUnique/>
      </w:docPartObj>
    </w:sdtPr>
    <w:sdtEndPr/>
    <w:sdtContent>
      <w:p w:rsidR="00552281" w:rsidRDefault="005522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71E">
          <w:rPr>
            <w:noProof/>
          </w:rPr>
          <w:t>10</w:t>
        </w:r>
        <w:r>
          <w:fldChar w:fldCharType="end"/>
        </w:r>
      </w:p>
    </w:sdtContent>
  </w:sdt>
  <w:p w:rsidR="00552281" w:rsidRDefault="005522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AD7094"/>
    <w:multiLevelType w:val="multilevel"/>
    <w:tmpl w:val="9A1EF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eastAsia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="Times New Roman" w:hint="default"/>
        <w:sz w:val="28"/>
      </w:rPr>
    </w:lvl>
  </w:abstractNum>
  <w:abstractNum w:abstractNumId="2">
    <w:nsid w:val="06F46BCF"/>
    <w:multiLevelType w:val="hybridMultilevel"/>
    <w:tmpl w:val="5ADE6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4139B"/>
    <w:multiLevelType w:val="hybridMultilevel"/>
    <w:tmpl w:val="B7EEAF7A"/>
    <w:lvl w:ilvl="0" w:tplc="00E837B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6131587"/>
    <w:multiLevelType w:val="hybridMultilevel"/>
    <w:tmpl w:val="A156126A"/>
    <w:lvl w:ilvl="0" w:tplc="793A49FC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595"/>
    <w:rsid w:val="00043A09"/>
    <w:rsid w:val="0005422F"/>
    <w:rsid w:val="00055698"/>
    <w:rsid w:val="00056035"/>
    <w:rsid w:val="00093DE3"/>
    <w:rsid w:val="00133A86"/>
    <w:rsid w:val="00162B77"/>
    <w:rsid w:val="00170103"/>
    <w:rsid w:val="001A4B12"/>
    <w:rsid w:val="0027771E"/>
    <w:rsid w:val="002A0AC6"/>
    <w:rsid w:val="002F2863"/>
    <w:rsid w:val="00343419"/>
    <w:rsid w:val="00375170"/>
    <w:rsid w:val="00387AC4"/>
    <w:rsid w:val="003D4F3D"/>
    <w:rsid w:val="003D5576"/>
    <w:rsid w:val="00400595"/>
    <w:rsid w:val="0041568E"/>
    <w:rsid w:val="004335EA"/>
    <w:rsid w:val="00552281"/>
    <w:rsid w:val="00555A71"/>
    <w:rsid w:val="005F176E"/>
    <w:rsid w:val="0069601A"/>
    <w:rsid w:val="006A0EEA"/>
    <w:rsid w:val="006B0B6D"/>
    <w:rsid w:val="006D3955"/>
    <w:rsid w:val="00786869"/>
    <w:rsid w:val="00787508"/>
    <w:rsid w:val="00852F37"/>
    <w:rsid w:val="008752BF"/>
    <w:rsid w:val="008877AA"/>
    <w:rsid w:val="00892B43"/>
    <w:rsid w:val="008A054A"/>
    <w:rsid w:val="00931A92"/>
    <w:rsid w:val="009C1BA7"/>
    <w:rsid w:val="00A21979"/>
    <w:rsid w:val="00A3358E"/>
    <w:rsid w:val="00A8749D"/>
    <w:rsid w:val="00AE42AB"/>
    <w:rsid w:val="00B37E31"/>
    <w:rsid w:val="00BA0A6B"/>
    <w:rsid w:val="00BB147D"/>
    <w:rsid w:val="00BD4CCD"/>
    <w:rsid w:val="00BD5684"/>
    <w:rsid w:val="00BE7827"/>
    <w:rsid w:val="00C15B70"/>
    <w:rsid w:val="00C1624A"/>
    <w:rsid w:val="00C703A7"/>
    <w:rsid w:val="00CA1942"/>
    <w:rsid w:val="00CB5A76"/>
    <w:rsid w:val="00CB71EE"/>
    <w:rsid w:val="00D05043"/>
    <w:rsid w:val="00D1419E"/>
    <w:rsid w:val="00D52CFD"/>
    <w:rsid w:val="00D542EA"/>
    <w:rsid w:val="00D9751C"/>
    <w:rsid w:val="00DF752F"/>
    <w:rsid w:val="00E17734"/>
    <w:rsid w:val="00E63B94"/>
    <w:rsid w:val="00E763C8"/>
    <w:rsid w:val="00E82D11"/>
    <w:rsid w:val="00E8615F"/>
    <w:rsid w:val="00EC627D"/>
    <w:rsid w:val="00EE77C5"/>
    <w:rsid w:val="00F153DF"/>
    <w:rsid w:val="00FB5E08"/>
    <w:rsid w:val="00FD071C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9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5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5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0595"/>
    <w:pPr>
      <w:ind w:left="720"/>
      <w:contextualSpacing/>
    </w:pPr>
  </w:style>
  <w:style w:type="paragraph" w:customStyle="1" w:styleId="ConsPlusNormal">
    <w:name w:val="ConsPlusNormal"/>
    <w:rsid w:val="007868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1"/>
    <w:rsid w:val="00F153DF"/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522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52281"/>
  </w:style>
  <w:style w:type="paragraph" w:styleId="a9">
    <w:name w:val="footer"/>
    <w:basedOn w:val="a"/>
    <w:link w:val="aa"/>
    <w:uiPriority w:val="99"/>
    <w:unhideWhenUsed/>
    <w:rsid w:val="005522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52281"/>
  </w:style>
  <w:style w:type="character" w:styleId="ab">
    <w:name w:val="Strong"/>
    <w:basedOn w:val="a0"/>
    <w:uiPriority w:val="22"/>
    <w:qFormat/>
    <w:rsid w:val="004335EA"/>
    <w:rPr>
      <w:b/>
      <w:bCs/>
    </w:rPr>
  </w:style>
  <w:style w:type="paragraph" w:styleId="ac">
    <w:name w:val="Normal (Web)"/>
    <w:basedOn w:val="a"/>
    <w:uiPriority w:val="99"/>
    <w:semiHidden/>
    <w:unhideWhenUsed/>
    <w:rsid w:val="002777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9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5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5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0595"/>
    <w:pPr>
      <w:ind w:left="720"/>
      <w:contextualSpacing/>
    </w:pPr>
  </w:style>
  <w:style w:type="paragraph" w:customStyle="1" w:styleId="ConsPlusNormal">
    <w:name w:val="ConsPlusNormal"/>
    <w:rsid w:val="007868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1"/>
    <w:rsid w:val="00F153DF"/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522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52281"/>
  </w:style>
  <w:style w:type="paragraph" w:styleId="a9">
    <w:name w:val="footer"/>
    <w:basedOn w:val="a"/>
    <w:link w:val="aa"/>
    <w:uiPriority w:val="99"/>
    <w:unhideWhenUsed/>
    <w:rsid w:val="005522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52281"/>
  </w:style>
  <w:style w:type="character" w:styleId="ab">
    <w:name w:val="Strong"/>
    <w:basedOn w:val="a0"/>
    <w:uiPriority w:val="22"/>
    <w:qFormat/>
    <w:rsid w:val="004335EA"/>
    <w:rPr>
      <w:b/>
      <w:bCs/>
    </w:rPr>
  </w:style>
  <w:style w:type="paragraph" w:styleId="ac">
    <w:name w:val="Normal (Web)"/>
    <w:basedOn w:val="a"/>
    <w:uiPriority w:val="99"/>
    <w:semiHidden/>
    <w:unhideWhenUsed/>
    <w:rsid w:val="002777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3464</Words>
  <Characters>19745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Luneva_312</dc:creator>
  <cp:lastModifiedBy>Zolotareva</cp:lastModifiedBy>
  <cp:revision>8</cp:revision>
  <cp:lastPrinted>2025-11-05T12:27:00Z</cp:lastPrinted>
  <dcterms:created xsi:type="dcterms:W3CDTF">2025-11-07T07:03:00Z</dcterms:created>
  <dcterms:modified xsi:type="dcterms:W3CDTF">2025-11-13T14:36:00Z</dcterms:modified>
</cp:coreProperties>
</file>