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A3959" w14:textId="77777777" w:rsidR="00981A2F" w:rsidRDefault="00981A2F" w:rsidP="00981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1F710DA" w14:textId="77777777" w:rsidR="00981A2F" w:rsidRDefault="00981A2F" w:rsidP="00981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E6F68" w14:textId="77777777" w:rsidR="00981A2F" w:rsidRPr="00F71391" w:rsidRDefault="00981A2F" w:rsidP="00981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252">
        <w:rPr>
          <w:rFonts w:ascii="Times New Roman" w:hAnsi="Times New Roman" w:cs="Times New Roman"/>
          <w:b/>
          <w:bCs/>
          <w:sz w:val="28"/>
          <w:szCs w:val="28"/>
        </w:rPr>
        <w:t>КАК ЧЁРНЫЕ ВОЗЧИКИ ПОДСТАВИЛИ ПРЕДПРИНИМАТЕЛЕЙ</w:t>
      </w:r>
    </w:p>
    <w:p w14:paraId="0214DE6C" w14:textId="77777777" w:rsidR="00981A2F" w:rsidRPr="00F71391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1D1">
        <w:rPr>
          <w:rFonts w:ascii="Times New Roman" w:hAnsi="Times New Roman" w:cs="Times New Roman"/>
          <w:i/>
          <w:iCs/>
          <w:sz w:val="28"/>
          <w:szCs w:val="28"/>
        </w:rPr>
        <w:t>Причина, по которой предприниматели не спешат заключать договор с региональным оператором по обращению с ТКО – экономия на вывозе отходов. Однако это всё заблуждение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41D1">
        <w:rPr>
          <w:rFonts w:ascii="Times New Roman" w:hAnsi="Times New Roman" w:cs="Times New Roman"/>
          <w:i/>
          <w:iCs/>
          <w:sz w:val="28"/>
          <w:szCs w:val="28"/>
        </w:rPr>
        <w:t xml:space="preserve">платить всё равно придётся и не только задолженность, но еще и внушительный штраф. </w:t>
      </w:r>
    </w:p>
    <w:p w14:paraId="75A58F73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владельцы бизнеса не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хотят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заключать 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с региональным оператором по обращению с твердыми коммунальными отходами. Вместо этого они «сотрудничают»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>вывоз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отходов со сторонними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и, чаще всего, с сомнительными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компаниями.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итогу – классика: «все тайное становится явным» и «скупой платит дважды».</w:t>
      </w:r>
    </w:p>
    <w:p w14:paraId="6B7D3426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Нарушителей быстро находят и решение суда всегда справедливо. Приведем несколько судебных примеров.</w:t>
      </w:r>
    </w:p>
    <w:p w14:paraId="3D469303" w14:textId="77777777" w:rsidR="00981A2F" w:rsidRPr="00F71391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>редприниматель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Ивнянского района осуществляет деятельность по продаже непродовольственных товаров на рынке. С региональным оператором он решил не заключать договор </w:t>
      </w:r>
      <w:r>
        <w:rPr>
          <w:rFonts w:ascii="Times New Roman" w:hAnsi="Times New Roman" w:cs="Times New Roman"/>
          <w:sz w:val="28"/>
          <w:szCs w:val="28"/>
        </w:rPr>
        <w:t>(дело №А08-1475/2023).</w:t>
      </w:r>
    </w:p>
    <w:p w14:paraId="5782A1A5" w14:textId="77777777" w:rsidR="00981A2F" w:rsidRPr="00024467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10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103">
        <w:rPr>
          <w:rFonts w:ascii="Times New Roman" w:hAnsi="Times New Roman" w:cs="Times New Roman"/>
          <w:sz w:val="28"/>
          <w:szCs w:val="28"/>
        </w:rPr>
        <w:t>ЦЭБ</w:t>
      </w:r>
      <w:r>
        <w:rPr>
          <w:rFonts w:ascii="Times New Roman" w:hAnsi="Times New Roman" w:cs="Times New Roman"/>
          <w:sz w:val="28"/>
          <w:szCs w:val="28"/>
        </w:rPr>
        <w:t xml:space="preserve">» по данному факту </w:t>
      </w:r>
      <w:r w:rsidRPr="00E00103">
        <w:rPr>
          <w:rFonts w:ascii="Times New Roman" w:hAnsi="Times New Roman" w:cs="Times New Roman"/>
          <w:sz w:val="28"/>
          <w:szCs w:val="28"/>
        </w:rPr>
        <w:t xml:space="preserve">обратилось в суд. Решением </w:t>
      </w:r>
      <w:r>
        <w:rPr>
          <w:rFonts w:ascii="Times New Roman" w:hAnsi="Times New Roman" w:cs="Times New Roman"/>
          <w:sz w:val="28"/>
          <w:szCs w:val="28"/>
        </w:rPr>
        <w:t xml:space="preserve">арбитражного </w:t>
      </w:r>
      <w:r w:rsidRPr="00E00103">
        <w:rPr>
          <w:rFonts w:ascii="Times New Roman" w:hAnsi="Times New Roman" w:cs="Times New Roman"/>
          <w:sz w:val="28"/>
          <w:szCs w:val="28"/>
        </w:rPr>
        <w:t>суда с предпринимателя взыскан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0010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более 15 тыс. рублей. </w:t>
      </w:r>
    </w:p>
    <w:p w14:paraId="498022B0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Другой пример из Красненского района: предприниматель занимается </w:t>
      </w:r>
      <w:r w:rsidRPr="00E00103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0103">
        <w:rPr>
          <w:rFonts w:ascii="Times New Roman" w:hAnsi="Times New Roman" w:cs="Times New Roman"/>
          <w:sz w:val="28"/>
          <w:szCs w:val="28"/>
        </w:rPr>
        <w:t xml:space="preserve"> продовольственных продуктов</w:t>
      </w:r>
      <w:r w:rsidRPr="00E0010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не заключил в свое время договор с региональными оператором. Достаточно в больших объемах мусор передавал для вывоза стороннему перевозчику, который и вывозил все отходы. Другой вопрос, кто вывозил эти отходы и куда?</w:t>
      </w:r>
    </w:p>
    <w:p w14:paraId="53BF9B6B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Регоператор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подал в суд на недобросовестного коммерсанта. </w:t>
      </w:r>
    </w:p>
    <w:p w14:paraId="78BA3DC5" w14:textId="77777777" w:rsidR="00981A2F" w:rsidRPr="00F71391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03">
        <w:rPr>
          <w:rFonts w:ascii="Times New Roman" w:hAnsi="Times New Roman" w:cs="Times New Roman"/>
          <w:sz w:val="28"/>
          <w:szCs w:val="28"/>
        </w:rPr>
        <w:t>Решением суда с предпринимателя взыскано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391">
        <w:rPr>
          <w:rFonts w:ascii="Times New Roman" w:hAnsi="Times New Roman" w:cs="Times New Roman"/>
          <w:sz w:val="28"/>
          <w:szCs w:val="28"/>
        </w:rPr>
        <w:t>около 50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расходы по госпошлине. Мало того, что коммерсант отдал полсотни тысяч рублей за то, что не подписал договор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еще платил деньги за вывоз отходов «черной» компании (дело № А08-13476/2023).</w:t>
      </w:r>
    </w:p>
    <w:p w14:paraId="1BE0AFF8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пример: и</w:t>
      </w:r>
      <w:r w:rsidRPr="00E00103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10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E00103">
        <w:rPr>
          <w:rFonts w:ascii="Times New Roman" w:hAnsi="Times New Roman" w:cs="Times New Roman"/>
          <w:sz w:val="28"/>
          <w:szCs w:val="28"/>
        </w:rPr>
        <w:t xml:space="preserve"> деятельность по продаже </w:t>
      </w:r>
      <w:r>
        <w:rPr>
          <w:rFonts w:ascii="Times New Roman" w:hAnsi="Times New Roman" w:cs="Times New Roman"/>
          <w:sz w:val="28"/>
          <w:szCs w:val="28"/>
        </w:rPr>
        <w:t xml:space="preserve">мебели в Новом Осколе также, не хотел заключать договор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просто подбрасывал свои отходы на контейнерную площадку жителей, за вывоз не платил. По р</w:t>
      </w:r>
      <w:r w:rsidRPr="00E0010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0103">
        <w:rPr>
          <w:rFonts w:ascii="Times New Roman" w:hAnsi="Times New Roman" w:cs="Times New Roman"/>
          <w:sz w:val="28"/>
          <w:szCs w:val="28"/>
        </w:rPr>
        <w:t xml:space="preserve"> суда с предпринимателя взыскан</w:t>
      </w:r>
      <w:r>
        <w:rPr>
          <w:rFonts w:ascii="Times New Roman" w:hAnsi="Times New Roman" w:cs="Times New Roman"/>
          <w:sz w:val="28"/>
          <w:szCs w:val="28"/>
        </w:rPr>
        <w:t>а задолженность в размере 33,5 тыс. рублей. Вот так: хотел сэкономить, но в итоге отдал в два раза больше (дело № А08-3876/2023).</w:t>
      </w:r>
    </w:p>
    <w:p w14:paraId="15CB8B3F" w14:textId="77777777" w:rsidR="00981A2F" w:rsidRPr="00E00103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эти предприниматели заключили договоры на оказание услуги по обращению с ТКО с ООО «ЦЭБ» и не имеют проблем с законом. </w:t>
      </w:r>
    </w:p>
    <w:p w14:paraId="3CA9B4AC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Печально, что подобные истории иногда происходят и с муниципальными образованиями. В Белгородском районе две сельские администрации также не подписали договор с региональным оператором. Первой администрации придётся заплатить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ЦЭБу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118 тыс. рублей, а второй – 90 тыс. рублей. </w:t>
      </w:r>
    </w:p>
    <w:p w14:paraId="5584FA95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Даём правовые разъяснения, почему региональный оператор имеет право обратиться в суд с заявлением в отношении хозяйствующего субъекта, который не заключил с ООО «ЦЭБ» договор на оказание услуги «обращение с ТКО».</w:t>
      </w:r>
    </w:p>
    <w:p w14:paraId="698E06A2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FF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статьям</w:t>
      </w:r>
      <w:r w:rsidRPr="006A6FFA">
        <w:rPr>
          <w:rFonts w:ascii="Times New Roman" w:hAnsi="Times New Roman" w:cs="Times New Roman"/>
          <w:sz w:val="28"/>
          <w:szCs w:val="28"/>
        </w:rPr>
        <w:t xml:space="preserve"> 24.6 и 24.7 Федерального закона №89-ФЗ и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A6FFA">
        <w:rPr>
          <w:rFonts w:ascii="Times New Roman" w:hAnsi="Times New Roman" w:cs="Times New Roman"/>
          <w:sz w:val="28"/>
          <w:szCs w:val="28"/>
        </w:rPr>
        <w:t xml:space="preserve"> Правительства РФ от 12.11.201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FFA">
        <w:rPr>
          <w:rFonts w:ascii="Times New Roman" w:hAnsi="Times New Roman" w:cs="Times New Roman"/>
          <w:sz w:val="28"/>
          <w:szCs w:val="28"/>
        </w:rPr>
        <w:t xml:space="preserve"> №1156 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«Об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641»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 w:rsidRPr="006A6FFA">
        <w:rPr>
          <w:rFonts w:ascii="Times New Roman" w:hAnsi="Times New Roman" w:cs="Times New Roman"/>
          <w:color w:val="000000"/>
          <w:sz w:val="28"/>
          <w:szCs w:val="28"/>
        </w:rPr>
        <w:t xml:space="preserve">хозяйствующий субъект обязан заключить договор с региональным оператором по обращению с ТКО.  </w:t>
      </w:r>
    </w:p>
    <w:p w14:paraId="08A17342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FFA">
        <w:rPr>
          <w:rFonts w:ascii="Times New Roman" w:hAnsi="Times New Roman" w:cs="Times New Roman"/>
          <w:color w:val="000000"/>
          <w:sz w:val="28"/>
          <w:szCs w:val="28"/>
        </w:rPr>
        <w:t>С 1 января 2019 года в Белгородской области региональным оператором является ООО «ЦЭБ».</w:t>
      </w:r>
    </w:p>
    <w:p w14:paraId="34CF6EDD" w14:textId="77777777" w:rsidR="00981A2F" w:rsidRDefault="00981A2F" w:rsidP="0098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Хозяйствующие субъекты обязаны заключить договор на вывоз ТКО только с региональным оператором – это закон! В ином случае, н</w:t>
      </w:r>
      <w:r w:rsidRPr="00445FC2">
        <w:rPr>
          <w:rFonts w:ascii="Times New Roman" w:hAnsi="Times New Roman" w:cs="Times New Roman"/>
          <w:sz w:val="28"/>
          <w:szCs w:val="28"/>
          <w:shd w:val="clear" w:color="auto" w:fill="FFFFFF"/>
        </w:rPr>
        <w:t>есоблюдение требований в области охраны окружающей среды при обращении с отходами производства и потребления (согласно ст. 8.2 КоАП РФ) выразившееся в несоблюдении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наложение административного штрафа: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индивидуальных предпринимателей до 50 тыс. руб., для юрлиц – до 250 тыс. руб. </w:t>
      </w:r>
      <w:r w:rsidRPr="00445FC2">
        <w:rPr>
          <w:rFonts w:ascii="Times New Roman" w:hAnsi="Times New Roman" w:cs="Times New Roman"/>
          <w:sz w:val="28"/>
          <w:szCs w:val="28"/>
          <w:shd w:val="clear" w:color="auto" w:fill="FFFFFF"/>
        </w:rPr>
        <w:t>или административное приостановление деятельности на срок до 90 суток.</w:t>
      </w:r>
    </w:p>
    <w:p w14:paraId="14DCDD7E" w14:textId="77777777" w:rsidR="00981A2F" w:rsidRDefault="00981A2F" w:rsidP="0098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29F001" w14:textId="77777777" w:rsidR="00981A2F" w:rsidRDefault="00981A2F" w:rsidP="0098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становитесь жертвами чёрным возчиков и соблюдайте закон – заключайте договор с региональным оператором на услугу «Обращение с ТКО»!</w:t>
      </w:r>
    </w:p>
    <w:p w14:paraId="7BE95045" w14:textId="77777777" w:rsidR="00981A2F" w:rsidRDefault="00981A2F" w:rsidP="0098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B95549" w14:textId="77777777" w:rsidR="00981A2F" w:rsidRPr="00AA01F3" w:rsidRDefault="00981A2F" w:rsidP="00981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работаем по адресу</w:t>
      </w:r>
      <w:r w:rsidRPr="006D1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г. Белгород, ул. Вокзальная, дом 2, этаж 3, помещение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4C4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по </w:t>
      </w:r>
      <w:r w:rsidRPr="006D14C4">
        <w:rPr>
          <w:rFonts w:ascii="Times New Roman" w:hAnsi="Times New Roman" w:cs="Times New Roman"/>
          <w:color w:val="000000"/>
          <w:sz w:val="28"/>
          <w:szCs w:val="28"/>
        </w:rPr>
        <w:t>пятниц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D14C4">
        <w:rPr>
          <w:rFonts w:ascii="Times New Roman" w:hAnsi="Times New Roman" w:cs="Times New Roman"/>
          <w:color w:val="000000"/>
          <w:sz w:val="28"/>
          <w:szCs w:val="28"/>
        </w:rPr>
        <w:t>, 8:00-17:00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График работы территориальных представительств можно узнать на сайте в разделе «Контакты» по ссылке: </w:t>
      </w:r>
      <w:hyperlink r:id="rId5" w:history="1">
        <w:r w:rsidRPr="007526B5">
          <w:rPr>
            <w:rStyle w:val="a3"/>
            <w:rFonts w:ascii="Times New Roman" w:hAnsi="Times New Roman" w:cs="Times New Roman"/>
            <w:sz w:val="28"/>
            <w:szCs w:val="28"/>
          </w:rPr>
          <w:t>https://www.tko31.ru/contacts/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09B2DB" w14:textId="77777777" w:rsidR="00981A2F" w:rsidRDefault="00981A2F" w:rsidP="00981A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1F2D2A" w14:textId="77777777" w:rsidR="00981A2F" w:rsidRPr="006D14C4" w:rsidRDefault="00981A2F" w:rsidP="00981A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14C4">
        <w:rPr>
          <w:color w:val="000000"/>
          <w:sz w:val="28"/>
          <w:szCs w:val="28"/>
        </w:rPr>
        <w:t xml:space="preserve">Телефон горячей линии: 8 800 200 75 19 </w:t>
      </w:r>
      <w:r>
        <w:rPr>
          <w:color w:val="000000"/>
          <w:sz w:val="28"/>
          <w:szCs w:val="28"/>
        </w:rPr>
        <w:t>(Ежедневно с 8.00 по 17.00)</w:t>
      </w:r>
    </w:p>
    <w:p w14:paraId="2314612D" w14:textId="77777777" w:rsidR="00981A2F" w:rsidRPr="006D14C4" w:rsidRDefault="00981A2F" w:rsidP="00981A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14C4">
        <w:rPr>
          <w:color w:val="000000"/>
          <w:sz w:val="28"/>
          <w:szCs w:val="28"/>
        </w:rPr>
        <w:t>Телефон для сообщений в мессенджер</w:t>
      </w:r>
      <w:r>
        <w:rPr>
          <w:color w:val="000000"/>
          <w:sz w:val="28"/>
          <w:szCs w:val="28"/>
        </w:rPr>
        <w:t>ах</w:t>
      </w:r>
      <w:r w:rsidRPr="006D14C4">
        <w:rPr>
          <w:color w:val="000000"/>
          <w:sz w:val="28"/>
          <w:szCs w:val="28"/>
        </w:rPr>
        <w:t>: 8 929 003 74 39 </w:t>
      </w:r>
    </w:p>
    <w:p w14:paraId="5FE0C8AC" w14:textId="77777777" w:rsidR="00981A2F" w:rsidRDefault="00981A2F" w:rsidP="00981A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14C4">
        <w:rPr>
          <w:color w:val="000000"/>
          <w:sz w:val="28"/>
          <w:szCs w:val="28"/>
        </w:rPr>
        <w:t>Адрес электронной почты: </w:t>
      </w:r>
      <w:hyperlink r:id="rId6" w:history="1">
        <w:r w:rsidRPr="006D14C4">
          <w:rPr>
            <w:rStyle w:val="a3"/>
            <w:color w:val="526F47"/>
            <w:sz w:val="28"/>
            <w:szCs w:val="28"/>
          </w:rPr>
          <w:t>info@tko31.ru</w:t>
        </w:r>
      </w:hyperlink>
    </w:p>
    <w:p w14:paraId="69F1AC2F" w14:textId="77777777" w:rsidR="00981A2F" w:rsidRDefault="00981A2F" w:rsidP="00D62773">
      <w:pPr>
        <w:tabs>
          <w:tab w:val="left" w:pos="496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A111D" w14:textId="77777777" w:rsidR="00981A2F" w:rsidRDefault="00981A2F" w:rsidP="00D62773">
      <w:pPr>
        <w:tabs>
          <w:tab w:val="left" w:pos="496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67758" w14:textId="77777777" w:rsidR="00981A2F" w:rsidRDefault="00981A2F" w:rsidP="00D62773">
      <w:pPr>
        <w:tabs>
          <w:tab w:val="left" w:pos="496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BC00" w14:textId="77777777" w:rsidR="00981A2F" w:rsidRDefault="00981A2F" w:rsidP="00981A2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8699BFC" w14:textId="77777777" w:rsidR="00981A2F" w:rsidRDefault="00981A2F" w:rsidP="005A2EF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65B59E5" w14:textId="77777777" w:rsidR="005A2EF2" w:rsidRDefault="005A2EF2" w:rsidP="005A2EF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6B368CF" w14:textId="77777777" w:rsidR="00981A2F" w:rsidRDefault="00981A2F" w:rsidP="00981A2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B63453D" w14:textId="77777777" w:rsidR="005A2EF2" w:rsidRDefault="005A2EF2" w:rsidP="00981A2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0806B1" w14:textId="1691E964" w:rsidR="00981A2F" w:rsidRDefault="00981A2F" w:rsidP="00981A2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Приложение 2</w:t>
      </w:r>
    </w:p>
    <w:p w14:paraId="20F5BF5F" w14:textId="77777777" w:rsidR="00981A2F" w:rsidRPr="00107686" w:rsidRDefault="00981A2F" w:rsidP="00981A2F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1076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ПЕРЕРАСЧЕТ УСЛУГИ «ОБРАЩЕНИЕ С ТКО»</w:t>
      </w:r>
      <w:r w:rsidRPr="001076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6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ЛИЦ, УЧАСТВУЮЩИХ В </w:t>
      </w:r>
      <w:r w:rsidRPr="0010768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СВО</w:t>
      </w:r>
    </w:p>
    <w:p w14:paraId="0EBB57C9" w14:textId="77777777" w:rsidR="00981A2F" w:rsidRPr="00107686" w:rsidRDefault="00981A2F" w:rsidP="00981A2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76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 нам часто обращаются родственники земляков, участвующих в </w:t>
      </w:r>
      <w:r w:rsidRPr="001076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1076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с целью перерасчета за услугу «обращение с ТКО». Даем разъяснения, какие документы необходимо представить в ООО «ЦЭБ», чтобы пересчитать оплату за услугу «обращение с ТКО».</w:t>
      </w:r>
    </w:p>
    <w:p w14:paraId="44237D4E" w14:textId="77777777" w:rsidR="00981A2F" w:rsidRPr="00107686" w:rsidRDefault="00981A2F" w:rsidP="00981A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6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ДАЕМ РАЗЪЯСНЕНИЯ</w:t>
      </w:r>
    </w:p>
    <w:p w14:paraId="208AF786" w14:textId="77777777" w:rsidR="00981A2F" w:rsidRDefault="00981A2F" w:rsidP="00981A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осуществить перерасчет услуги «обращение с ТКО» за родственника, находящего на </w:t>
      </w:r>
      <w:r w:rsidRPr="001076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 представить в ООО «ЦЭБ» или его территориальные представительства заявление на перерасчет и следующие документы:</w:t>
      </w: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справку из военкомата, подтверждающую нахождение родственника на </w:t>
      </w:r>
      <w:r w:rsidRPr="001076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адресную справку из паспортно-визовой службы или копию паспорта родственника, проходящего службу в ВС РФ.</w:t>
      </w:r>
    </w:p>
    <w:p w14:paraId="0E468F86" w14:textId="77777777" w:rsidR="00981A2F" w:rsidRPr="00107686" w:rsidRDefault="00981A2F" w:rsidP="00981A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6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ПЕРИОДИЧНОСТЬ ПРЕДСТАВЛЕНИЯ ДОКУМЕНТОВ</w:t>
      </w:r>
    </w:p>
    <w:p w14:paraId="43FCB1DD" w14:textId="77777777" w:rsidR="00981A2F" w:rsidRDefault="00981A2F" w:rsidP="00981A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документы и заявление необходимо представлять в ООО «ЦЭБ» или его территориальные представительства каждые полгода для подтверждения отсутствия родственника.</w:t>
      </w:r>
    </w:p>
    <w:p w14:paraId="50404F3D" w14:textId="77777777" w:rsidR="00981A2F" w:rsidRPr="00107686" w:rsidRDefault="00981A2F" w:rsidP="00981A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6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ПРАВОВЫЕ ОСНОВАНИЯ ОСУЩЕСТВЛЕНИЯ ПЕРЕРАСЧЕТА</w:t>
      </w:r>
    </w:p>
    <w:p w14:paraId="4E2CBCD6" w14:textId="77777777" w:rsidR="00981A2F" w:rsidRPr="00107686" w:rsidRDefault="00981A2F" w:rsidP="00981A2F">
      <w:pPr>
        <w:jc w:val="both"/>
        <w:rPr>
          <w:rFonts w:ascii="Times New Roman" w:hAnsi="Times New Roman" w:cs="Times New Roman"/>
          <w:sz w:val="28"/>
          <w:szCs w:val="28"/>
        </w:rPr>
      </w:pPr>
      <w:r w:rsidRPr="0010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временном отсутствии потребителя в жилом помещении перерасчет платы за услугу по обращению с ТКО будет произведен в порядке, установленном главой VIII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г. № 354 (далее – Правила № 354) с обязательным представлением региональному оператору заявления о перерасчете (пункт 92 Правил № 354), а также документов, подтверждающих продолжительность периода временного отсутствия потребителя по месту постоянного жительства.</w:t>
      </w:r>
    </w:p>
    <w:p w14:paraId="25554A3E" w14:textId="77777777" w:rsidR="00981A2F" w:rsidRDefault="00981A2F" w:rsidP="00981A2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40DE099" w14:textId="77777777" w:rsidR="00981A2F" w:rsidRDefault="00981A2F" w:rsidP="00981A2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1E71B1D" w14:textId="77777777" w:rsidR="00981A2F" w:rsidRDefault="00981A2F" w:rsidP="00D62773">
      <w:pPr>
        <w:tabs>
          <w:tab w:val="left" w:pos="496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B6997" w14:textId="77777777" w:rsidR="00981A2F" w:rsidRDefault="00981A2F" w:rsidP="00D62773">
      <w:pPr>
        <w:tabs>
          <w:tab w:val="left" w:pos="496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A3606" w14:textId="77777777" w:rsidR="00981A2F" w:rsidRDefault="00981A2F" w:rsidP="00981A2F">
      <w:pPr>
        <w:tabs>
          <w:tab w:val="left" w:pos="496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9945A92" w14:textId="77777777" w:rsidR="005A2EF2" w:rsidRDefault="005A2EF2" w:rsidP="00981A2F">
      <w:pPr>
        <w:tabs>
          <w:tab w:val="left" w:pos="496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CC514BE" w14:textId="1488F0FA" w:rsidR="00D62773" w:rsidRPr="007B463A" w:rsidRDefault="00981A2F" w:rsidP="00D62773">
      <w:pPr>
        <w:tabs>
          <w:tab w:val="left" w:pos="496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D62773" w:rsidRPr="007B463A">
        <w:rPr>
          <w:rFonts w:ascii="Times New Roman" w:hAnsi="Times New Roman" w:cs="Times New Roman"/>
          <w:b/>
          <w:bCs/>
          <w:sz w:val="28"/>
          <w:szCs w:val="28"/>
        </w:rPr>
        <w:t xml:space="preserve">иложение </w:t>
      </w:r>
      <w:r w:rsidR="00B705B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FB99A89" w14:textId="77777777" w:rsidR="00D62773" w:rsidRDefault="00D62773" w:rsidP="00D627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70F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СТРОИТЕЛЬНЫЕ ОТХОДЫ В КОНТЕЙНЕРАХ ПРИВ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ОДЯТ</w:t>
      </w:r>
      <w:r w:rsidRPr="00B70F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 ПОЛОМКЕ МУСОРОВОЗОВ!</w:t>
      </w:r>
    </w:p>
    <w:p w14:paraId="2E6A479F" w14:textId="77777777" w:rsidR="00D62773" w:rsidRPr="004A5D06" w:rsidRDefault="00D62773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«ЦЭБ» снова столкнулся с нарушением правил складирования отходов на контейнерной площадке. В этот раз контейнеры</w:t>
      </w: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твёрдых коммунальных отходов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заполнены</w:t>
      </w: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привело к поломке прессов у мусоровозов!</w:t>
      </w:r>
    </w:p>
    <w:p w14:paraId="3E4A6E09" w14:textId="77777777" w:rsidR="00D62773" w:rsidRPr="004A5D06" w:rsidRDefault="00D62773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троительные отходы не относятся к твёрдым коммунальным отходам. Контейнеры, в которые потребители выбрасывают ТКО, не предназначены для таких отходов! Более того, ломается спецтехника, а поломка приводит к срыву графика вывоза ТКО.</w:t>
      </w:r>
    </w:p>
    <w:p w14:paraId="486C2FDA" w14:textId="77777777" w:rsidR="00D62773" w:rsidRPr="004A5D06" w:rsidRDefault="00D62773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Вывоз строительных и растительных отходов осуществляется компаниями, которые имеют специальную лицензию. Список таких компаний можно посмотреть на сайте </w:t>
      </w:r>
      <w:proofErr w:type="spellStart"/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регоператора</w:t>
      </w:r>
      <w:proofErr w:type="spellEnd"/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 </w:t>
      </w:r>
      <w:hyperlink r:id="rId7" w:history="1">
        <w:r w:rsidRPr="00AE6CB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https://www.tko31.ru/upload/iblock/132/132583334b745bea2185cc44ac1fb2f3.pdf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79749D34" w14:textId="77777777" w:rsidR="00D62773" w:rsidRDefault="00D62773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выбрасываете отходы, не относящиеся к ТКО, в контейнеры!</w:t>
      </w:r>
    </w:p>
    <w:p w14:paraId="09BFBA06" w14:textId="77777777" w:rsidR="00D62773" w:rsidRDefault="00D62773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501B79" w14:textId="77777777" w:rsidR="00D62773" w:rsidRDefault="00D62773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D63B73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B390D4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C7FE24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6D7ED8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A82785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00E751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B6EBA3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7AA48F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07BB57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AAFE0E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E125E5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62778E9E" w14:textId="77777777" w:rsidR="00DA62B9" w:rsidRDefault="00DA62B9" w:rsidP="00D627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80BCA7" w14:textId="77777777" w:rsidR="00DA62B9" w:rsidRDefault="00DA62B9" w:rsidP="00DA62B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14:paraId="4ED25F15" w14:textId="77777777" w:rsidR="00DA62B9" w:rsidRPr="003A32EB" w:rsidRDefault="00DA62B9" w:rsidP="00DA62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2EB">
        <w:rPr>
          <w:rFonts w:ascii="Times New Roman" w:hAnsi="Times New Roman" w:cs="Times New Roman"/>
          <w:b/>
          <w:bCs/>
          <w:sz w:val="28"/>
          <w:szCs w:val="28"/>
        </w:rPr>
        <w:t xml:space="preserve">КУДА ОБРАЩАТЬСЯ, ЕСЛИ </w:t>
      </w:r>
      <w:r>
        <w:rPr>
          <w:rFonts w:ascii="Times New Roman" w:hAnsi="Times New Roman" w:cs="Times New Roman"/>
          <w:b/>
          <w:bCs/>
          <w:sz w:val="28"/>
          <w:szCs w:val="28"/>
        </w:rPr>
        <w:t>ВОЗЛЕ</w:t>
      </w:r>
      <w:r w:rsidRPr="003A32EB">
        <w:rPr>
          <w:rFonts w:ascii="Times New Roman" w:hAnsi="Times New Roman" w:cs="Times New Roman"/>
          <w:b/>
          <w:bCs/>
          <w:sz w:val="28"/>
          <w:szCs w:val="28"/>
        </w:rPr>
        <w:t xml:space="preserve"> КОНТЕЙНЕРНОЙ ПЛОЩАДКИ ОБРАЗОВАЛСЯ ФИЛЬТРАТ?</w:t>
      </w:r>
    </w:p>
    <w:p w14:paraId="779691C0" w14:textId="77777777" w:rsidR="00DA62B9" w:rsidRPr="00217173" w:rsidRDefault="00DA62B9" w:rsidP="00DA62B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217173">
        <w:rPr>
          <w:rFonts w:ascii="Times New Roman" w:hAnsi="Times New Roman" w:cs="Times New Roman"/>
          <w:i/>
          <w:iCs/>
          <w:sz w:val="28"/>
          <w:szCs w:val="28"/>
        </w:rPr>
        <w:t xml:space="preserve">ООО «ЦЭБ»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часто обращаются белгородцы с вопросами </w:t>
      </w:r>
      <w:r w:rsidRPr="00217173">
        <w:rPr>
          <w:rFonts w:ascii="Times New Roman" w:hAnsi="Times New Roman" w:cs="Times New Roman"/>
          <w:i/>
          <w:iCs/>
          <w:sz w:val="28"/>
          <w:szCs w:val="28"/>
        </w:rPr>
        <w:t xml:space="preserve">пролива фильтрата из мусоровозов. </w:t>
      </w:r>
    </w:p>
    <w:p w14:paraId="66626CE2" w14:textId="77777777" w:rsidR="00DA62B9" w:rsidRDefault="00DA62B9" w:rsidP="00DA62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п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роблема протекания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фильтрата 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с 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 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связана с сезонным фактором: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выбрасывают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контейнеры пищевы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A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(арбузы, дыни, помидоры) с большим содержанием жидкости.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8F7F6EF" w14:textId="77777777" w:rsidR="00DA62B9" w:rsidRPr="0030503F" w:rsidRDefault="00DA62B9" w:rsidP="00DA62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«ЦЭБ» рекомендует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F8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выбрасывать упаковку с остатками жидкости в мусорное ведро, а сливать её в канализацию.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</w:t>
      </w:r>
      <w:r w:rsidRPr="00F8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F8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жидкими остатками от фруктов и овощей. А еще органические отходы лучше сортировать отдельно и затем компостировать,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F8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отдать на корм домашним животным.</w:t>
      </w:r>
    </w:p>
    <w:p w14:paraId="0BC9310E" w14:textId="77777777" w:rsidR="00DA62B9" w:rsidRPr="00026CB4" w:rsidRDefault="00DA62B9" w:rsidP="00DA62B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Однако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если Вы обнаружили следы от пролива фильтрата у контейнерной площадки, которые образованы спецтехникой после прессования отходов, необходимо позвонить в компанию-транспортировщик ТКО, сообщить точный адрес инцидента. Специалисты выедут на место и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осуществят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замыв дорожного полотна.  </w:t>
      </w:r>
    </w:p>
    <w:p w14:paraId="406B8DB9" w14:textId="77777777" w:rsidR="00DA62B9" w:rsidRDefault="00DA62B9" w:rsidP="00DA62B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Белгороде и Белгородском районе</w:t>
      </w:r>
      <w:r w:rsidRPr="00F8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просьба звонить по тел.: +7 (4722) 25-70-47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28CF6A" w14:textId="77777777" w:rsidR="00DA62B9" w:rsidRDefault="00DA62B9" w:rsidP="00DA62B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Старом Осколе по обращениям, связанным с проливом фильтрата, можно звонить по телефону: +</w:t>
      </w:r>
      <w:r w:rsidRPr="00F87406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7-930-060-26-46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2DAA1437" w14:textId="77777777" w:rsidR="00DA62B9" w:rsidRDefault="00DA62B9" w:rsidP="00DA62B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другим муниципалитетам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необходимо обращаться </w:t>
      </w:r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Территориальные представительства транспортировщика по телефонам, указанным на сайте ООО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proofErr w:type="spellStart"/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Еврологистик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разделе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контакты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hyperlink r:id="rId8" w:tgtFrame="_blank" w:history="1">
        <w:r w:rsidRPr="00F874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https://evrolog.ru/kontakty</w:t>
        </w:r>
      </w:hyperlink>
      <w:r w:rsidRPr="00F874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5E137D91" w14:textId="77777777" w:rsidR="00D62773" w:rsidRPr="007B7171" w:rsidRDefault="00D62773" w:rsidP="007B71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773" w:rsidRPr="007B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B1"/>
    <w:rsid w:val="001934B1"/>
    <w:rsid w:val="003150D7"/>
    <w:rsid w:val="005A2EF2"/>
    <w:rsid w:val="006F4029"/>
    <w:rsid w:val="007B7171"/>
    <w:rsid w:val="00981A2F"/>
    <w:rsid w:val="00B705B1"/>
    <w:rsid w:val="00BD4613"/>
    <w:rsid w:val="00D62773"/>
    <w:rsid w:val="00DA62B9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6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171"/>
    <w:rPr>
      <w:color w:val="0000FF"/>
      <w:u w:val="single"/>
    </w:rPr>
  </w:style>
  <w:style w:type="character" w:styleId="a4">
    <w:name w:val="Emphasis"/>
    <w:basedOn w:val="a0"/>
    <w:uiPriority w:val="20"/>
    <w:qFormat/>
    <w:rsid w:val="007B7171"/>
    <w:rPr>
      <w:i/>
      <w:iCs/>
    </w:rPr>
  </w:style>
  <w:style w:type="paragraph" w:styleId="a5">
    <w:name w:val="Normal (Web)"/>
    <w:basedOn w:val="a"/>
    <w:uiPriority w:val="99"/>
    <w:semiHidden/>
    <w:unhideWhenUsed/>
    <w:rsid w:val="0098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mi-callto">
    <w:name w:val="wmi-callto"/>
    <w:basedOn w:val="a0"/>
    <w:rsid w:val="00DA6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171"/>
    <w:rPr>
      <w:color w:val="0000FF"/>
      <w:u w:val="single"/>
    </w:rPr>
  </w:style>
  <w:style w:type="character" w:styleId="a4">
    <w:name w:val="Emphasis"/>
    <w:basedOn w:val="a0"/>
    <w:uiPriority w:val="20"/>
    <w:qFormat/>
    <w:rsid w:val="007B7171"/>
    <w:rPr>
      <w:i/>
      <w:iCs/>
    </w:rPr>
  </w:style>
  <w:style w:type="paragraph" w:styleId="a5">
    <w:name w:val="Normal (Web)"/>
    <w:basedOn w:val="a"/>
    <w:uiPriority w:val="99"/>
    <w:semiHidden/>
    <w:unhideWhenUsed/>
    <w:rsid w:val="0098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mi-callto">
    <w:name w:val="wmi-callto"/>
    <w:basedOn w:val="a0"/>
    <w:rsid w:val="00DA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rolog.ru/konta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ko31.ru/upload/iblock/132/132583334b745bea2185cc44ac1fb2f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ko31.ru" TargetMode="External"/><Relationship Id="rId5" Type="http://schemas.openxmlformats.org/officeDocument/2006/relationships/hyperlink" Target="https://www.tko31.ru/contac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 Александр</dc:creator>
  <cp:lastModifiedBy>Бочарникова_204</cp:lastModifiedBy>
  <cp:revision>3</cp:revision>
  <dcterms:created xsi:type="dcterms:W3CDTF">2023-09-12T11:32:00Z</dcterms:created>
  <dcterms:modified xsi:type="dcterms:W3CDTF">2023-09-12T11:37:00Z</dcterms:modified>
</cp:coreProperties>
</file>